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eastAsia="en-US"/>
        </w:rPr>
        <w:id w:val="72948230"/>
        <w:docPartObj>
          <w:docPartGallery w:val="Cover Pages"/>
          <w:docPartUnique/>
        </w:docPartObj>
      </w:sdtPr>
      <w:sdtEndPr>
        <w:rPr>
          <w:sz w:val="22"/>
        </w:rPr>
      </w:sdtEndPr>
      <w:sdtContent>
        <w:p w14:paraId="29C2A6D9" w14:textId="2E22A551" w:rsidR="001A7518" w:rsidRDefault="001A7518" w:rsidP="001A7518">
          <w:pPr>
            <w:pStyle w:val="KeinLeerraum"/>
            <w:jc w:val="right"/>
            <w:rPr>
              <w:sz w:val="2"/>
            </w:rPr>
          </w:pPr>
        </w:p>
        <w:p w14:paraId="2B87905A" w14:textId="66DAAE82" w:rsidR="001A7518" w:rsidRPr="001A7518" w:rsidRDefault="001A7518" w:rsidP="001A7518">
          <w:pPr>
            <w:jc w:val="right"/>
            <w:rPr>
              <w:b/>
            </w:rPr>
          </w:pPr>
          <w:r w:rsidRPr="001A7518">
            <w:rPr>
              <w:b/>
            </w:rPr>
            <w:t>Prüfungsteilnehmer:</w:t>
          </w:r>
        </w:p>
        <w:p w14:paraId="41268883" w14:textId="77777777" w:rsidR="001A7518" w:rsidRDefault="001A7518" w:rsidP="001A7518">
          <w:pPr>
            <w:jc w:val="right"/>
          </w:pPr>
          <w:r>
            <w:t>Alexander Josef Heuwes</w:t>
          </w:r>
        </w:p>
        <w:p w14:paraId="27EDE05E" w14:textId="57C3DC6D" w:rsidR="001A7518" w:rsidRDefault="001A7518" w:rsidP="001A7518">
          <w:pPr>
            <w:jc w:val="right"/>
          </w:pPr>
          <w:r>
            <w:t>Zum Dickbusch 78</w:t>
          </w:r>
          <w:r>
            <w:br/>
            <w:t>50171 Kerpen</w:t>
          </w:r>
        </w:p>
        <w:p w14:paraId="6142258C" w14:textId="64992310" w:rsidR="001A7518" w:rsidRDefault="001A7518" w:rsidP="001A7518">
          <w:pPr>
            <w:jc w:val="right"/>
          </w:pPr>
          <w:r>
            <w:t>Kfz-Mechatroniker/in</w:t>
          </w:r>
        </w:p>
        <w:p w14:paraId="61E30F87" w14:textId="5ED78B67" w:rsidR="001A7518" w:rsidRDefault="001A7518" w:rsidP="001A7518">
          <w:pPr>
            <w:jc w:val="right"/>
          </w:pPr>
        </w:p>
        <w:p w14:paraId="0E0BD4B3" w14:textId="4471DC58" w:rsidR="001A7518" w:rsidRDefault="001A7518" w:rsidP="001A7518">
          <w:pPr>
            <w:jc w:val="center"/>
            <w:rPr>
              <w:rFonts w:ascii="Century Gothic" w:hAnsi="Century Gothic"/>
            </w:rPr>
          </w:pPr>
        </w:p>
        <w:p w14:paraId="5F1EEFF6" w14:textId="172E684F" w:rsidR="001A7518" w:rsidRDefault="001A7518" w:rsidP="001A7518">
          <w:pPr>
            <w:jc w:val="center"/>
            <w:rPr>
              <w:rFonts w:ascii="Century Gothic" w:hAnsi="Century Gothic"/>
            </w:rPr>
          </w:pPr>
        </w:p>
        <w:p w14:paraId="6A6463BE" w14:textId="28536BB2" w:rsidR="00617E79" w:rsidRDefault="00617E79" w:rsidP="001A7518">
          <w:pPr>
            <w:jc w:val="center"/>
            <w:rPr>
              <w:rFonts w:ascii="Century Gothic" w:hAnsi="Century Gothic"/>
            </w:rPr>
          </w:pPr>
        </w:p>
        <w:p w14:paraId="23574A9B" w14:textId="77777777" w:rsidR="00617E79" w:rsidRDefault="00617E79" w:rsidP="001A7518">
          <w:pPr>
            <w:jc w:val="center"/>
            <w:rPr>
              <w:rFonts w:ascii="Century Gothic" w:hAnsi="Century Gothic"/>
            </w:rPr>
          </w:pPr>
        </w:p>
        <w:p w14:paraId="3B54A9D5" w14:textId="0EA8308C" w:rsidR="001A7518" w:rsidRPr="001A7518" w:rsidRDefault="001A7518" w:rsidP="001A7518">
          <w:pPr>
            <w:jc w:val="center"/>
            <w:rPr>
              <w:rFonts w:ascii="Century Gothic" w:hAnsi="Century Gothic"/>
              <w:sz w:val="36"/>
              <w:szCs w:val="36"/>
            </w:rPr>
          </w:pPr>
          <w:r w:rsidRPr="001A7518">
            <w:rPr>
              <w:rFonts w:ascii="Century Gothic" w:hAnsi="Century Gothic"/>
              <w:sz w:val="36"/>
              <w:szCs w:val="36"/>
            </w:rPr>
            <w:t>Thema:</w:t>
          </w:r>
        </w:p>
        <w:p w14:paraId="7B13E1B4" w14:textId="1C66F7A7" w:rsidR="001A7518" w:rsidRDefault="00FA5820" w:rsidP="001A7518">
          <w:pPr>
            <w:jc w:val="center"/>
            <w:rPr>
              <w:rFonts w:ascii="Century Gothic" w:hAnsi="Century Gothic"/>
              <w:b/>
              <w:bCs/>
              <w:sz w:val="36"/>
              <w:szCs w:val="36"/>
            </w:rPr>
          </w:pPr>
          <w:r>
            <w:rPr>
              <w:rFonts w:ascii="Century Gothic" w:hAnsi="Century Gothic"/>
              <w:b/>
              <w:bCs/>
              <w:sz w:val="36"/>
              <w:szCs w:val="36"/>
            </w:rPr>
            <w:t>Fehlersuche</w:t>
          </w:r>
          <w:r w:rsidR="00F73CF8">
            <w:rPr>
              <w:rFonts w:ascii="Century Gothic" w:hAnsi="Century Gothic"/>
              <w:b/>
              <w:bCs/>
              <w:sz w:val="36"/>
              <w:szCs w:val="36"/>
            </w:rPr>
            <w:t xml:space="preserve"> m</w:t>
          </w:r>
          <w:r>
            <w:rPr>
              <w:rFonts w:ascii="Century Gothic" w:hAnsi="Century Gothic"/>
              <w:b/>
              <w:bCs/>
              <w:sz w:val="36"/>
              <w:szCs w:val="36"/>
            </w:rPr>
            <w:t>it einem Diagnosetester</w:t>
          </w:r>
        </w:p>
        <w:p w14:paraId="761FFE76" w14:textId="40E8A1F5" w:rsidR="001A7518" w:rsidRDefault="001A7518" w:rsidP="001A7518">
          <w:pPr>
            <w:jc w:val="center"/>
            <w:rPr>
              <w:rFonts w:ascii="Century Gothic" w:hAnsi="Century Gothic"/>
              <w:b/>
              <w:bCs/>
            </w:rPr>
          </w:pPr>
        </w:p>
        <w:p w14:paraId="379A1BEE" w14:textId="56585A59" w:rsidR="001A7518" w:rsidRDefault="001A7518" w:rsidP="001A7518">
          <w:pPr>
            <w:jc w:val="center"/>
            <w:rPr>
              <w:rFonts w:ascii="Century Gothic" w:hAnsi="Century Gothic"/>
              <w:b/>
              <w:bCs/>
            </w:rPr>
          </w:pPr>
        </w:p>
        <w:p w14:paraId="168EE672" w14:textId="032B5C4A" w:rsidR="007252A5" w:rsidRDefault="007252A5" w:rsidP="001A7518">
          <w:pPr>
            <w:jc w:val="center"/>
            <w:rPr>
              <w:rFonts w:ascii="Century Gothic" w:hAnsi="Century Gothic"/>
              <w:b/>
              <w:bCs/>
            </w:rPr>
          </w:pPr>
        </w:p>
        <w:p w14:paraId="31803131" w14:textId="1DEBE206" w:rsidR="007252A5" w:rsidRDefault="007252A5" w:rsidP="001A7518">
          <w:pPr>
            <w:jc w:val="center"/>
            <w:rPr>
              <w:rFonts w:ascii="Century Gothic" w:hAnsi="Century Gothic"/>
              <w:b/>
              <w:bCs/>
            </w:rPr>
          </w:pPr>
        </w:p>
        <w:p w14:paraId="7D4AB3A7" w14:textId="35DB05B4" w:rsidR="007252A5" w:rsidRDefault="007252A5" w:rsidP="001A7518">
          <w:pPr>
            <w:jc w:val="center"/>
            <w:rPr>
              <w:rFonts w:ascii="Century Gothic" w:hAnsi="Century Gothic"/>
              <w:b/>
              <w:bCs/>
            </w:rPr>
          </w:pPr>
        </w:p>
        <w:p w14:paraId="2E76A3EE" w14:textId="187BBDA0" w:rsidR="007252A5" w:rsidRDefault="007252A5" w:rsidP="001A7518">
          <w:pPr>
            <w:jc w:val="center"/>
            <w:rPr>
              <w:rFonts w:ascii="Century Gothic" w:hAnsi="Century Gothic"/>
              <w:b/>
              <w:bCs/>
            </w:rPr>
          </w:pPr>
        </w:p>
        <w:p w14:paraId="5E2666A2" w14:textId="77777777" w:rsidR="007252A5" w:rsidRDefault="007252A5" w:rsidP="001A7518">
          <w:pPr>
            <w:jc w:val="center"/>
            <w:rPr>
              <w:rFonts w:ascii="Century Gothic" w:hAnsi="Century Gothic"/>
              <w:b/>
              <w:bCs/>
            </w:rPr>
          </w:pPr>
        </w:p>
        <w:p w14:paraId="41DFA6EA" w14:textId="6ED90974" w:rsidR="001A7518" w:rsidRDefault="001A7518" w:rsidP="001A7518">
          <w:r>
            <w:t xml:space="preserve">Anzahl der Lehrlinge während der Unterweisung: </w:t>
          </w:r>
          <w:r w:rsidRPr="00543208">
            <w:rPr>
              <w:b/>
            </w:rPr>
            <w:t>1</w:t>
          </w:r>
        </w:p>
        <w:p w14:paraId="174C9FC7" w14:textId="560B8DE3" w:rsidR="001A7518" w:rsidRDefault="001A7518" w:rsidP="001A7518">
          <w:r>
            <w:t xml:space="preserve">Derzeitiges Lehrjahr: </w:t>
          </w:r>
          <w:r w:rsidR="004D2CBE" w:rsidRPr="00543208">
            <w:rPr>
              <w:b/>
            </w:rPr>
            <w:t>1</w:t>
          </w:r>
          <w:r w:rsidRPr="00543208">
            <w:rPr>
              <w:b/>
            </w:rPr>
            <w:t>. Lehrjahr</w:t>
          </w:r>
        </w:p>
        <w:p w14:paraId="39137F66" w14:textId="3C0B38EF" w:rsidR="001A7518" w:rsidRDefault="001A7518" w:rsidP="001A7518"/>
        <w:p w14:paraId="1593EA3D" w14:textId="1F5B521F" w:rsidR="001A7518" w:rsidRDefault="001A7518" w:rsidP="001A7518">
          <w:r>
            <w:t>Die nachfolgende Beschreibung des Unterweisungsentwurfes umfasst</w:t>
          </w:r>
          <w:r w:rsidRPr="009B502A">
            <w:rPr>
              <w:b/>
            </w:rPr>
            <w:t xml:space="preserve"> </w:t>
          </w:r>
          <w:r w:rsidR="00212367">
            <w:rPr>
              <w:b/>
            </w:rPr>
            <w:t>11</w:t>
          </w:r>
          <w:r w:rsidRPr="009B502A">
            <w:rPr>
              <w:b/>
            </w:rPr>
            <w:t xml:space="preserve"> </w:t>
          </w:r>
          <w:r>
            <w:t>Seiten</w:t>
          </w:r>
        </w:p>
        <w:p w14:paraId="3BEDB861" w14:textId="29C72BF2" w:rsidR="001A7518" w:rsidRDefault="001A7518" w:rsidP="001A7518"/>
        <w:p w14:paraId="58ED9A0F" w14:textId="2E3C25AA" w:rsidR="001A7518" w:rsidRDefault="001A7518" w:rsidP="001A7518"/>
        <w:p w14:paraId="547DBA08" w14:textId="7656A57C" w:rsidR="001A7518" w:rsidRDefault="001A7518" w:rsidP="001A7518"/>
        <w:p w14:paraId="75178B6B" w14:textId="234C6E00" w:rsidR="001A7518" w:rsidRDefault="001A7518" w:rsidP="001A7518"/>
        <w:p w14:paraId="5ACDB988" w14:textId="4A97EFAD" w:rsidR="001A7518" w:rsidRDefault="001A7518" w:rsidP="001A7518">
          <w:r>
            <w:t>Ich erkläre, dass ich diesen Unterweisungsentwurf selbstständig verfasst habe.</w:t>
          </w:r>
        </w:p>
        <w:p w14:paraId="45DA7117" w14:textId="77777777" w:rsidR="00617E79" w:rsidRDefault="00617E79" w:rsidP="001A7518"/>
        <w:p w14:paraId="4AAFB4CE" w14:textId="53D6A960" w:rsidR="004D2CBE" w:rsidRDefault="00617E79" w:rsidP="007252A5">
          <w:r>
            <w:t xml:space="preserve">Kerpen, </w:t>
          </w:r>
          <w:r w:rsidR="00242060" w:rsidRPr="00242060">
            <w:fldChar w:fldCharType="begin"/>
          </w:r>
          <w:r w:rsidR="00242060" w:rsidRPr="00242060">
            <w:instrText xml:space="preserve"> TIME \@ "dd.MM.yyyy" </w:instrText>
          </w:r>
          <w:r w:rsidR="00242060" w:rsidRPr="00242060">
            <w:fldChar w:fldCharType="separate"/>
          </w:r>
          <w:r w:rsidR="00806857">
            <w:rPr>
              <w:noProof/>
            </w:rPr>
            <w:t>18.12.2020</w:t>
          </w:r>
          <w:r w:rsidR="00242060" w:rsidRPr="00242060">
            <w:fldChar w:fldCharType="end"/>
          </w:r>
          <w:r>
            <w:t>, _________________________</w:t>
          </w:r>
        </w:p>
        <w:p w14:paraId="157EA1B0" w14:textId="77777777" w:rsidR="00836160" w:rsidRDefault="004D2CBE" w:rsidP="007252A5">
          <w:r>
            <w:br w:type="page"/>
          </w:r>
        </w:p>
        <w:sdt>
          <w:sdtPr>
            <w:rPr>
              <w:rFonts w:asciiTheme="minorHAnsi" w:eastAsiaTheme="minorHAnsi" w:hAnsiTheme="minorHAnsi" w:cstheme="minorBidi"/>
              <w:color w:val="auto"/>
              <w:sz w:val="22"/>
              <w:szCs w:val="22"/>
              <w:lang w:eastAsia="en-US"/>
            </w:rPr>
            <w:id w:val="737833987"/>
            <w:docPartObj>
              <w:docPartGallery w:val="Table of Contents"/>
              <w:docPartUnique/>
            </w:docPartObj>
          </w:sdtPr>
          <w:sdtEndPr>
            <w:rPr>
              <w:b/>
              <w:bCs/>
            </w:rPr>
          </w:sdtEndPr>
          <w:sdtContent>
            <w:p w14:paraId="436B7EEB" w14:textId="3E7E7FE7" w:rsidR="00836160" w:rsidRDefault="00836160">
              <w:pPr>
                <w:pStyle w:val="Inhaltsverzeichnisberschrift"/>
              </w:pPr>
              <w:r>
                <w:t>Inhalt</w:t>
              </w:r>
            </w:p>
            <w:p w14:paraId="67F9B593" w14:textId="452AEC6F" w:rsidR="0014109C" w:rsidRDefault="00836160">
              <w:pPr>
                <w:pStyle w:val="Verzeichnis1"/>
                <w:tabs>
                  <w:tab w:val="right" w:leader="dot" w:pos="8779"/>
                </w:tabs>
                <w:rPr>
                  <w:rFonts w:eastAsiaTheme="minorEastAsia"/>
                  <w:noProof/>
                  <w:lang w:eastAsia="de-DE"/>
                </w:rPr>
              </w:pPr>
              <w:r>
                <w:fldChar w:fldCharType="begin"/>
              </w:r>
              <w:r>
                <w:instrText xml:space="preserve"> TOC \o "1-3" \h \z \u </w:instrText>
              </w:r>
              <w:r>
                <w:fldChar w:fldCharType="separate"/>
              </w:r>
              <w:hyperlink w:anchor="_Toc59184910" w:history="1">
                <w:r w:rsidR="0014109C" w:rsidRPr="00770261">
                  <w:rPr>
                    <w:rStyle w:val="Hyperlink"/>
                    <w:noProof/>
                  </w:rPr>
                  <w:t>Beschreibung des Lehrlings</w:t>
                </w:r>
                <w:r w:rsidR="0014109C">
                  <w:rPr>
                    <w:noProof/>
                    <w:webHidden/>
                  </w:rPr>
                  <w:tab/>
                </w:r>
                <w:r w:rsidR="0014109C">
                  <w:rPr>
                    <w:noProof/>
                    <w:webHidden/>
                  </w:rPr>
                  <w:fldChar w:fldCharType="begin"/>
                </w:r>
                <w:r w:rsidR="0014109C">
                  <w:rPr>
                    <w:noProof/>
                    <w:webHidden/>
                  </w:rPr>
                  <w:instrText xml:space="preserve"> PAGEREF _Toc59184910 \h </w:instrText>
                </w:r>
                <w:r w:rsidR="0014109C">
                  <w:rPr>
                    <w:noProof/>
                    <w:webHidden/>
                  </w:rPr>
                </w:r>
                <w:r w:rsidR="0014109C">
                  <w:rPr>
                    <w:noProof/>
                    <w:webHidden/>
                  </w:rPr>
                  <w:fldChar w:fldCharType="separate"/>
                </w:r>
                <w:r w:rsidR="00D72285">
                  <w:rPr>
                    <w:noProof/>
                    <w:webHidden/>
                  </w:rPr>
                  <w:t>2</w:t>
                </w:r>
                <w:r w:rsidR="0014109C">
                  <w:rPr>
                    <w:noProof/>
                    <w:webHidden/>
                  </w:rPr>
                  <w:fldChar w:fldCharType="end"/>
                </w:r>
              </w:hyperlink>
            </w:p>
            <w:p w14:paraId="71B7A3BD" w14:textId="66E44327" w:rsidR="0014109C" w:rsidRDefault="00806857">
              <w:pPr>
                <w:pStyle w:val="Verzeichnis1"/>
                <w:tabs>
                  <w:tab w:val="right" w:leader="dot" w:pos="8779"/>
                </w:tabs>
                <w:rPr>
                  <w:rFonts w:eastAsiaTheme="minorEastAsia"/>
                  <w:noProof/>
                  <w:lang w:eastAsia="de-DE"/>
                </w:rPr>
              </w:pPr>
              <w:hyperlink w:anchor="_Toc59184911" w:history="1">
                <w:r w:rsidR="0014109C" w:rsidRPr="00770261">
                  <w:rPr>
                    <w:rStyle w:val="Hyperlink"/>
                    <w:noProof/>
                  </w:rPr>
                  <w:t>Vorstellung der Ausbildungsstätte</w:t>
                </w:r>
                <w:r w:rsidR="0014109C">
                  <w:rPr>
                    <w:noProof/>
                    <w:webHidden/>
                  </w:rPr>
                  <w:tab/>
                </w:r>
                <w:r w:rsidR="0014109C">
                  <w:rPr>
                    <w:noProof/>
                    <w:webHidden/>
                  </w:rPr>
                  <w:fldChar w:fldCharType="begin"/>
                </w:r>
                <w:r w:rsidR="0014109C">
                  <w:rPr>
                    <w:noProof/>
                    <w:webHidden/>
                  </w:rPr>
                  <w:instrText xml:space="preserve"> PAGEREF _Toc59184911 \h </w:instrText>
                </w:r>
                <w:r w:rsidR="0014109C">
                  <w:rPr>
                    <w:noProof/>
                    <w:webHidden/>
                  </w:rPr>
                </w:r>
                <w:r w:rsidR="0014109C">
                  <w:rPr>
                    <w:noProof/>
                    <w:webHidden/>
                  </w:rPr>
                  <w:fldChar w:fldCharType="separate"/>
                </w:r>
                <w:r w:rsidR="00D72285">
                  <w:rPr>
                    <w:noProof/>
                    <w:webHidden/>
                  </w:rPr>
                  <w:t>2</w:t>
                </w:r>
                <w:r w:rsidR="0014109C">
                  <w:rPr>
                    <w:noProof/>
                    <w:webHidden/>
                  </w:rPr>
                  <w:fldChar w:fldCharType="end"/>
                </w:r>
              </w:hyperlink>
            </w:p>
            <w:p w14:paraId="2D11739C" w14:textId="0793AE1F" w:rsidR="0014109C" w:rsidRDefault="00806857">
              <w:pPr>
                <w:pStyle w:val="Verzeichnis1"/>
                <w:tabs>
                  <w:tab w:val="right" w:leader="dot" w:pos="8779"/>
                </w:tabs>
                <w:rPr>
                  <w:rFonts w:eastAsiaTheme="minorEastAsia"/>
                  <w:noProof/>
                  <w:lang w:eastAsia="de-DE"/>
                </w:rPr>
              </w:pPr>
              <w:hyperlink w:anchor="_Toc59184912" w:history="1">
                <w:r w:rsidR="0014109C" w:rsidRPr="00770261">
                  <w:rPr>
                    <w:rStyle w:val="Hyperlink"/>
                    <w:noProof/>
                  </w:rPr>
                  <w:t>Gliederung und Beschreibung des Themas</w:t>
                </w:r>
                <w:r w:rsidR="0014109C">
                  <w:rPr>
                    <w:noProof/>
                    <w:webHidden/>
                  </w:rPr>
                  <w:tab/>
                </w:r>
                <w:r w:rsidR="0014109C">
                  <w:rPr>
                    <w:noProof/>
                    <w:webHidden/>
                  </w:rPr>
                  <w:fldChar w:fldCharType="begin"/>
                </w:r>
                <w:r w:rsidR="0014109C">
                  <w:rPr>
                    <w:noProof/>
                    <w:webHidden/>
                  </w:rPr>
                  <w:instrText xml:space="preserve"> PAGEREF _Toc59184912 \h </w:instrText>
                </w:r>
                <w:r w:rsidR="0014109C">
                  <w:rPr>
                    <w:noProof/>
                    <w:webHidden/>
                  </w:rPr>
                </w:r>
                <w:r w:rsidR="0014109C">
                  <w:rPr>
                    <w:noProof/>
                    <w:webHidden/>
                  </w:rPr>
                  <w:fldChar w:fldCharType="separate"/>
                </w:r>
                <w:r w:rsidR="00D72285">
                  <w:rPr>
                    <w:noProof/>
                    <w:webHidden/>
                  </w:rPr>
                  <w:t>3</w:t>
                </w:r>
                <w:r w:rsidR="0014109C">
                  <w:rPr>
                    <w:noProof/>
                    <w:webHidden/>
                  </w:rPr>
                  <w:fldChar w:fldCharType="end"/>
                </w:r>
              </w:hyperlink>
            </w:p>
            <w:p w14:paraId="118CFB85" w14:textId="4E630C2E" w:rsidR="0014109C" w:rsidRDefault="00806857">
              <w:pPr>
                <w:pStyle w:val="Verzeichnis2"/>
                <w:tabs>
                  <w:tab w:val="right" w:leader="dot" w:pos="8779"/>
                </w:tabs>
                <w:rPr>
                  <w:rFonts w:eastAsiaTheme="minorEastAsia"/>
                  <w:noProof/>
                  <w:lang w:eastAsia="de-DE"/>
                </w:rPr>
              </w:pPr>
              <w:hyperlink w:anchor="_Toc59184913" w:history="1">
                <w:r w:rsidR="0014109C" w:rsidRPr="00770261">
                  <w:rPr>
                    <w:rStyle w:val="Hyperlink"/>
                    <w:noProof/>
                  </w:rPr>
                  <w:t>Themenbereich und Teilthemen</w:t>
                </w:r>
                <w:r w:rsidR="0014109C">
                  <w:rPr>
                    <w:noProof/>
                    <w:webHidden/>
                  </w:rPr>
                  <w:tab/>
                </w:r>
                <w:r w:rsidR="0014109C">
                  <w:rPr>
                    <w:noProof/>
                    <w:webHidden/>
                  </w:rPr>
                  <w:fldChar w:fldCharType="begin"/>
                </w:r>
                <w:r w:rsidR="0014109C">
                  <w:rPr>
                    <w:noProof/>
                    <w:webHidden/>
                  </w:rPr>
                  <w:instrText xml:space="preserve"> PAGEREF _Toc59184913 \h </w:instrText>
                </w:r>
                <w:r w:rsidR="0014109C">
                  <w:rPr>
                    <w:noProof/>
                    <w:webHidden/>
                  </w:rPr>
                </w:r>
                <w:r w:rsidR="0014109C">
                  <w:rPr>
                    <w:noProof/>
                    <w:webHidden/>
                  </w:rPr>
                  <w:fldChar w:fldCharType="separate"/>
                </w:r>
                <w:r w:rsidR="00D72285">
                  <w:rPr>
                    <w:noProof/>
                    <w:webHidden/>
                  </w:rPr>
                  <w:t>3</w:t>
                </w:r>
                <w:r w:rsidR="0014109C">
                  <w:rPr>
                    <w:noProof/>
                    <w:webHidden/>
                  </w:rPr>
                  <w:fldChar w:fldCharType="end"/>
                </w:r>
              </w:hyperlink>
            </w:p>
            <w:p w14:paraId="6899DA9B" w14:textId="7E0E714E" w:rsidR="0014109C" w:rsidRDefault="00806857">
              <w:pPr>
                <w:pStyle w:val="Verzeichnis2"/>
                <w:tabs>
                  <w:tab w:val="right" w:leader="dot" w:pos="8779"/>
                </w:tabs>
                <w:rPr>
                  <w:rFonts w:eastAsiaTheme="minorEastAsia"/>
                  <w:noProof/>
                  <w:lang w:eastAsia="de-DE"/>
                </w:rPr>
              </w:pPr>
              <w:hyperlink w:anchor="_Toc59184914" w:history="1">
                <w:r w:rsidR="0014109C" w:rsidRPr="00770261">
                  <w:rPr>
                    <w:rStyle w:val="Hyperlink"/>
                    <w:noProof/>
                  </w:rPr>
                  <w:t>Bedeutung für den Lehrling</w:t>
                </w:r>
                <w:r w:rsidR="0014109C">
                  <w:rPr>
                    <w:noProof/>
                    <w:webHidden/>
                  </w:rPr>
                  <w:tab/>
                </w:r>
                <w:r w:rsidR="0014109C">
                  <w:rPr>
                    <w:noProof/>
                    <w:webHidden/>
                  </w:rPr>
                  <w:fldChar w:fldCharType="begin"/>
                </w:r>
                <w:r w:rsidR="0014109C">
                  <w:rPr>
                    <w:noProof/>
                    <w:webHidden/>
                  </w:rPr>
                  <w:instrText xml:space="preserve"> PAGEREF _Toc59184914 \h </w:instrText>
                </w:r>
                <w:r w:rsidR="0014109C">
                  <w:rPr>
                    <w:noProof/>
                    <w:webHidden/>
                  </w:rPr>
                </w:r>
                <w:r w:rsidR="0014109C">
                  <w:rPr>
                    <w:noProof/>
                    <w:webHidden/>
                  </w:rPr>
                  <w:fldChar w:fldCharType="separate"/>
                </w:r>
                <w:r w:rsidR="00D72285">
                  <w:rPr>
                    <w:noProof/>
                    <w:webHidden/>
                  </w:rPr>
                  <w:t>3</w:t>
                </w:r>
                <w:r w:rsidR="0014109C">
                  <w:rPr>
                    <w:noProof/>
                    <w:webHidden/>
                  </w:rPr>
                  <w:fldChar w:fldCharType="end"/>
                </w:r>
              </w:hyperlink>
            </w:p>
            <w:p w14:paraId="71645C79" w14:textId="10B7D4F7" w:rsidR="0014109C" w:rsidRDefault="00806857">
              <w:pPr>
                <w:pStyle w:val="Verzeichnis2"/>
                <w:tabs>
                  <w:tab w:val="right" w:leader="dot" w:pos="8779"/>
                </w:tabs>
                <w:rPr>
                  <w:rFonts w:eastAsiaTheme="minorEastAsia"/>
                  <w:noProof/>
                  <w:lang w:eastAsia="de-DE"/>
                </w:rPr>
              </w:pPr>
              <w:hyperlink w:anchor="_Toc59184915" w:history="1">
                <w:r w:rsidR="0014109C" w:rsidRPr="00770261">
                  <w:rPr>
                    <w:rStyle w:val="Hyperlink"/>
                    <w:noProof/>
                  </w:rPr>
                  <w:t>Unfallgefahren</w:t>
                </w:r>
                <w:r w:rsidR="0014109C">
                  <w:rPr>
                    <w:noProof/>
                    <w:webHidden/>
                  </w:rPr>
                  <w:tab/>
                </w:r>
                <w:r w:rsidR="0014109C">
                  <w:rPr>
                    <w:noProof/>
                    <w:webHidden/>
                  </w:rPr>
                  <w:fldChar w:fldCharType="begin"/>
                </w:r>
                <w:r w:rsidR="0014109C">
                  <w:rPr>
                    <w:noProof/>
                    <w:webHidden/>
                  </w:rPr>
                  <w:instrText xml:space="preserve"> PAGEREF _Toc59184915 \h </w:instrText>
                </w:r>
                <w:r w:rsidR="0014109C">
                  <w:rPr>
                    <w:noProof/>
                    <w:webHidden/>
                  </w:rPr>
                </w:r>
                <w:r w:rsidR="0014109C">
                  <w:rPr>
                    <w:noProof/>
                    <w:webHidden/>
                  </w:rPr>
                  <w:fldChar w:fldCharType="separate"/>
                </w:r>
                <w:r w:rsidR="00D72285">
                  <w:rPr>
                    <w:noProof/>
                    <w:webHidden/>
                  </w:rPr>
                  <w:t>3</w:t>
                </w:r>
                <w:r w:rsidR="0014109C">
                  <w:rPr>
                    <w:noProof/>
                    <w:webHidden/>
                  </w:rPr>
                  <w:fldChar w:fldCharType="end"/>
                </w:r>
              </w:hyperlink>
            </w:p>
            <w:p w14:paraId="323C8AF0" w14:textId="64C26869" w:rsidR="0014109C" w:rsidRDefault="00806857">
              <w:pPr>
                <w:pStyle w:val="Verzeichnis1"/>
                <w:tabs>
                  <w:tab w:val="right" w:leader="dot" w:pos="8779"/>
                </w:tabs>
                <w:rPr>
                  <w:rFonts w:eastAsiaTheme="minorEastAsia"/>
                  <w:noProof/>
                  <w:lang w:eastAsia="de-DE"/>
                </w:rPr>
              </w:pPr>
              <w:hyperlink w:anchor="_Toc59184916" w:history="1">
                <w:r w:rsidR="0014109C" w:rsidRPr="00770261">
                  <w:rPr>
                    <w:rStyle w:val="Hyperlink"/>
                    <w:noProof/>
                  </w:rPr>
                  <w:t>Arbeitszergliederung</w:t>
                </w:r>
                <w:r w:rsidR="0014109C">
                  <w:rPr>
                    <w:noProof/>
                    <w:webHidden/>
                  </w:rPr>
                  <w:tab/>
                </w:r>
                <w:r w:rsidR="0014109C">
                  <w:rPr>
                    <w:noProof/>
                    <w:webHidden/>
                  </w:rPr>
                  <w:fldChar w:fldCharType="begin"/>
                </w:r>
                <w:r w:rsidR="0014109C">
                  <w:rPr>
                    <w:noProof/>
                    <w:webHidden/>
                  </w:rPr>
                  <w:instrText xml:space="preserve"> PAGEREF _Toc59184916 \h </w:instrText>
                </w:r>
                <w:r w:rsidR="0014109C">
                  <w:rPr>
                    <w:noProof/>
                    <w:webHidden/>
                  </w:rPr>
                </w:r>
                <w:r w:rsidR="0014109C">
                  <w:rPr>
                    <w:noProof/>
                    <w:webHidden/>
                  </w:rPr>
                  <w:fldChar w:fldCharType="separate"/>
                </w:r>
                <w:r w:rsidR="00D72285">
                  <w:rPr>
                    <w:noProof/>
                    <w:webHidden/>
                  </w:rPr>
                  <w:t>4</w:t>
                </w:r>
                <w:r w:rsidR="0014109C">
                  <w:rPr>
                    <w:noProof/>
                    <w:webHidden/>
                  </w:rPr>
                  <w:fldChar w:fldCharType="end"/>
                </w:r>
              </w:hyperlink>
            </w:p>
            <w:p w14:paraId="57AAF220" w14:textId="7109BC97" w:rsidR="0014109C" w:rsidRDefault="00806857">
              <w:pPr>
                <w:pStyle w:val="Verzeichnis1"/>
                <w:tabs>
                  <w:tab w:val="right" w:leader="dot" w:pos="8779"/>
                </w:tabs>
                <w:rPr>
                  <w:rFonts w:eastAsiaTheme="minorEastAsia"/>
                  <w:noProof/>
                  <w:lang w:eastAsia="de-DE"/>
                </w:rPr>
              </w:pPr>
              <w:hyperlink w:anchor="_Toc59184917" w:history="1">
                <w:r w:rsidR="0014109C" w:rsidRPr="00770261">
                  <w:rPr>
                    <w:rStyle w:val="Hyperlink"/>
                    <w:noProof/>
                  </w:rPr>
                  <w:t>Didaktische Überlegungen</w:t>
                </w:r>
                <w:r w:rsidR="0014109C">
                  <w:rPr>
                    <w:noProof/>
                    <w:webHidden/>
                  </w:rPr>
                  <w:tab/>
                </w:r>
                <w:r w:rsidR="0014109C">
                  <w:rPr>
                    <w:noProof/>
                    <w:webHidden/>
                  </w:rPr>
                  <w:fldChar w:fldCharType="begin"/>
                </w:r>
                <w:r w:rsidR="0014109C">
                  <w:rPr>
                    <w:noProof/>
                    <w:webHidden/>
                  </w:rPr>
                  <w:instrText xml:space="preserve"> PAGEREF _Toc59184917 \h </w:instrText>
                </w:r>
                <w:r w:rsidR="0014109C">
                  <w:rPr>
                    <w:noProof/>
                    <w:webHidden/>
                  </w:rPr>
                </w:r>
                <w:r w:rsidR="0014109C">
                  <w:rPr>
                    <w:noProof/>
                    <w:webHidden/>
                  </w:rPr>
                  <w:fldChar w:fldCharType="separate"/>
                </w:r>
                <w:r w:rsidR="00D72285">
                  <w:rPr>
                    <w:noProof/>
                    <w:webHidden/>
                  </w:rPr>
                  <w:t>5</w:t>
                </w:r>
                <w:r w:rsidR="0014109C">
                  <w:rPr>
                    <w:noProof/>
                    <w:webHidden/>
                  </w:rPr>
                  <w:fldChar w:fldCharType="end"/>
                </w:r>
              </w:hyperlink>
            </w:p>
            <w:p w14:paraId="5417A6C4" w14:textId="75AD6650" w:rsidR="0014109C" w:rsidRDefault="00806857">
              <w:pPr>
                <w:pStyle w:val="Verzeichnis2"/>
                <w:tabs>
                  <w:tab w:val="right" w:leader="dot" w:pos="8779"/>
                </w:tabs>
                <w:rPr>
                  <w:rFonts w:eastAsiaTheme="minorEastAsia"/>
                  <w:noProof/>
                  <w:lang w:eastAsia="de-DE"/>
                </w:rPr>
              </w:pPr>
              <w:hyperlink w:anchor="_Toc59184918" w:history="1">
                <w:r w:rsidR="0014109C" w:rsidRPr="00770261">
                  <w:rPr>
                    <w:rStyle w:val="Hyperlink"/>
                    <w:noProof/>
                  </w:rPr>
                  <w:t>Analyse der Kompetenzen</w:t>
                </w:r>
                <w:r w:rsidR="0014109C">
                  <w:rPr>
                    <w:noProof/>
                    <w:webHidden/>
                  </w:rPr>
                  <w:tab/>
                </w:r>
                <w:r w:rsidR="0014109C">
                  <w:rPr>
                    <w:noProof/>
                    <w:webHidden/>
                  </w:rPr>
                  <w:fldChar w:fldCharType="begin"/>
                </w:r>
                <w:r w:rsidR="0014109C">
                  <w:rPr>
                    <w:noProof/>
                    <w:webHidden/>
                  </w:rPr>
                  <w:instrText xml:space="preserve"> PAGEREF _Toc59184918 \h </w:instrText>
                </w:r>
                <w:r w:rsidR="0014109C">
                  <w:rPr>
                    <w:noProof/>
                    <w:webHidden/>
                  </w:rPr>
                </w:r>
                <w:r w:rsidR="0014109C">
                  <w:rPr>
                    <w:noProof/>
                    <w:webHidden/>
                  </w:rPr>
                  <w:fldChar w:fldCharType="separate"/>
                </w:r>
                <w:r w:rsidR="00D72285">
                  <w:rPr>
                    <w:noProof/>
                    <w:webHidden/>
                  </w:rPr>
                  <w:t>5</w:t>
                </w:r>
                <w:r w:rsidR="0014109C">
                  <w:rPr>
                    <w:noProof/>
                    <w:webHidden/>
                  </w:rPr>
                  <w:fldChar w:fldCharType="end"/>
                </w:r>
              </w:hyperlink>
            </w:p>
            <w:p w14:paraId="2A6591AF" w14:textId="2BDE64DE" w:rsidR="0014109C" w:rsidRDefault="00806857">
              <w:pPr>
                <w:pStyle w:val="Verzeichnis2"/>
                <w:tabs>
                  <w:tab w:val="right" w:leader="dot" w:pos="8779"/>
                </w:tabs>
                <w:rPr>
                  <w:rFonts w:eastAsiaTheme="minorEastAsia"/>
                  <w:noProof/>
                  <w:lang w:eastAsia="de-DE"/>
                </w:rPr>
              </w:pPr>
              <w:hyperlink w:anchor="_Toc59184919" w:history="1">
                <w:r w:rsidR="0014109C" w:rsidRPr="00770261">
                  <w:rPr>
                    <w:rStyle w:val="Hyperlink"/>
                    <w:noProof/>
                  </w:rPr>
                  <w:t>Ausführliche Lernzielformulierung</w:t>
                </w:r>
                <w:r w:rsidR="0014109C">
                  <w:rPr>
                    <w:noProof/>
                    <w:webHidden/>
                  </w:rPr>
                  <w:tab/>
                </w:r>
                <w:r w:rsidR="0014109C">
                  <w:rPr>
                    <w:noProof/>
                    <w:webHidden/>
                  </w:rPr>
                  <w:fldChar w:fldCharType="begin"/>
                </w:r>
                <w:r w:rsidR="0014109C">
                  <w:rPr>
                    <w:noProof/>
                    <w:webHidden/>
                  </w:rPr>
                  <w:instrText xml:space="preserve"> PAGEREF _Toc59184919 \h </w:instrText>
                </w:r>
                <w:r w:rsidR="0014109C">
                  <w:rPr>
                    <w:noProof/>
                    <w:webHidden/>
                  </w:rPr>
                </w:r>
                <w:r w:rsidR="0014109C">
                  <w:rPr>
                    <w:noProof/>
                    <w:webHidden/>
                  </w:rPr>
                  <w:fldChar w:fldCharType="separate"/>
                </w:r>
                <w:r w:rsidR="00D72285">
                  <w:rPr>
                    <w:noProof/>
                    <w:webHidden/>
                  </w:rPr>
                  <w:t>5</w:t>
                </w:r>
                <w:r w:rsidR="0014109C">
                  <w:rPr>
                    <w:noProof/>
                    <w:webHidden/>
                  </w:rPr>
                  <w:fldChar w:fldCharType="end"/>
                </w:r>
              </w:hyperlink>
            </w:p>
            <w:p w14:paraId="1592B04E" w14:textId="10211E75" w:rsidR="0014109C" w:rsidRDefault="00806857">
              <w:pPr>
                <w:pStyle w:val="Verzeichnis2"/>
                <w:tabs>
                  <w:tab w:val="right" w:leader="dot" w:pos="8779"/>
                </w:tabs>
                <w:rPr>
                  <w:rFonts w:eastAsiaTheme="minorEastAsia"/>
                  <w:noProof/>
                  <w:lang w:eastAsia="de-DE"/>
                </w:rPr>
              </w:pPr>
              <w:hyperlink w:anchor="_Toc59184920" w:history="1">
                <w:r w:rsidR="0014109C" w:rsidRPr="00770261">
                  <w:rPr>
                    <w:rStyle w:val="Hyperlink"/>
                    <w:noProof/>
                  </w:rPr>
                  <w:t>Feinlernziele</w:t>
                </w:r>
                <w:r w:rsidR="0014109C">
                  <w:rPr>
                    <w:noProof/>
                    <w:webHidden/>
                  </w:rPr>
                  <w:tab/>
                </w:r>
                <w:r w:rsidR="0014109C">
                  <w:rPr>
                    <w:noProof/>
                    <w:webHidden/>
                  </w:rPr>
                  <w:fldChar w:fldCharType="begin"/>
                </w:r>
                <w:r w:rsidR="0014109C">
                  <w:rPr>
                    <w:noProof/>
                    <w:webHidden/>
                  </w:rPr>
                  <w:instrText xml:space="preserve"> PAGEREF _Toc59184920 \h </w:instrText>
                </w:r>
                <w:r w:rsidR="0014109C">
                  <w:rPr>
                    <w:noProof/>
                    <w:webHidden/>
                  </w:rPr>
                </w:r>
                <w:r w:rsidR="0014109C">
                  <w:rPr>
                    <w:noProof/>
                    <w:webHidden/>
                  </w:rPr>
                  <w:fldChar w:fldCharType="separate"/>
                </w:r>
                <w:r w:rsidR="00D72285">
                  <w:rPr>
                    <w:noProof/>
                    <w:webHidden/>
                  </w:rPr>
                  <w:t>6</w:t>
                </w:r>
                <w:r w:rsidR="0014109C">
                  <w:rPr>
                    <w:noProof/>
                    <w:webHidden/>
                  </w:rPr>
                  <w:fldChar w:fldCharType="end"/>
                </w:r>
              </w:hyperlink>
            </w:p>
            <w:p w14:paraId="37826FFC" w14:textId="71BA447B" w:rsidR="0014109C" w:rsidRDefault="00806857">
              <w:pPr>
                <w:pStyle w:val="Verzeichnis3"/>
                <w:tabs>
                  <w:tab w:val="right" w:leader="dot" w:pos="8779"/>
                </w:tabs>
                <w:rPr>
                  <w:rFonts w:eastAsiaTheme="minorEastAsia"/>
                  <w:noProof/>
                  <w:lang w:eastAsia="de-DE"/>
                </w:rPr>
              </w:pPr>
              <w:hyperlink w:anchor="_Toc59184921" w:history="1">
                <w:r w:rsidR="0014109C" w:rsidRPr="00770261">
                  <w:rPr>
                    <w:rStyle w:val="Hyperlink"/>
                    <w:noProof/>
                  </w:rPr>
                  <w:t>Affektiv</w:t>
                </w:r>
                <w:r w:rsidR="0014109C">
                  <w:rPr>
                    <w:noProof/>
                    <w:webHidden/>
                  </w:rPr>
                  <w:tab/>
                </w:r>
                <w:r w:rsidR="0014109C">
                  <w:rPr>
                    <w:noProof/>
                    <w:webHidden/>
                  </w:rPr>
                  <w:fldChar w:fldCharType="begin"/>
                </w:r>
                <w:r w:rsidR="0014109C">
                  <w:rPr>
                    <w:noProof/>
                    <w:webHidden/>
                  </w:rPr>
                  <w:instrText xml:space="preserve"> PAGEREF _Toc59184921 \h </w:instrText>
                </w:r>
                <w:r w:rsidR="0014109C">
                  <w:rPr>
                    <w:noProof/>
                    <w:webHidden/>
                  </w:rPr>
                </w:r>
                <w:r w:rsidR="0014109C">
                  <w:rPr>
                    <w:noProof/>
                    <w:webHidden/>
                  </w:rPr>
                  <w:fldChar w:fldCharType="separate"/>
                </w:r>
                <w:r w:rsidR="00D72285">
                  <w:rPr>
                    <w:noProof/>
                    <w:webHidden/>
                  </w:rPr>
                  <w:t>6</w:t>
                </w:r>
                <w:r w:rsidR="0014109C">
                  <w:rPr>
                    <w:noProof/>
                    <w:webHidden/>
                  </w:rPr>
                  <w:fldChar w:fldCharType="end"/>
                </w:r>
              </w:hyperlink>
            </w:p>
            <w:p w14:paraId="220EF39C" w14:textId="2A9AD936" w:rsidR="0014109C" w:rsidRDefault="00806857">
              <w:pPr>
                <w:pStyle w:val="Verzeichnis3"/>
                <w:tabs>
                  <w:tab w:val="right" w:leader="dot" w:pos="8779"/>
                </w:tabs>
                <w:rPr>
                  <w:rFonts w:eastAsiaTheme="minorEastAsia"/>
                  <w:noProof/>
                  <w:lang w:eastAsia="de-DE"/>
                </w:rPr>
              </w:pPr>
              <w:hyperlink w:anchor="_Toc59184922" w:history="1">
                <w:r w:rsidR="0014109C" w:rsidRPr="00770261">
                  <w:rPr>
                    <w:rStyle w:val="Hyperlink"/>
                    <w:noProof/>
                  </w:rPr>
                  <w:t>Kognitiv</w:t>
                </w:r>
                <w:r w:rsidR="0014109C">
                  <w:rPr>
                    <w:noProof/>
                    <w:webHidden/>
                  </w:rPr>
                  <w:tab/>
                </w:r>
                <w:r w:rsidR="0014109C">
                  <w:rPr>
                    <w:noProof/>
                    <w:webHidden/>
                  </w:rPr>
                  <w:fldChar w:fldCharType="begin"/>
                </w:r>
                <w:r w:rsidR="0014109C">
                  <w:rPr>
                    <w:noProof/>
                    <w:webHidden/>
                  </w:rPr>
                  <w:instrText xml:space="preserve"> PAGEREF _Toc59184922 \h </w:instrText>
                </w:r>
                <w:r w:rsidR="0014109C">
                  <w:rPr>
                    <w:noProof/>
                    <w:webHidden/>
                  </w:rPr>
                </w:r>
                <w:r w:rsidR="0014109C">
                  <w:rPr>
                    <w:noProof/>
                    <w:webHidden/>
                  </w:rPr>
                  <w:fldChar w:fldCharType="separate"/>
                </w:r>
                <w:r w:rsidR="00D72285">
                  <w:rPr>
                    <w:noProof/>
                    <w:webHidden/>
                  </w:rPr>
                  <w:t>6</w:t>
                </w:r>
                <w:r w:rsidR="0014109C">
                  <w:rPr>
                    <w:noProof/>
                    <w:webHidden/>
                  </w:rPr>
                  <w:fldChar w:fldCharType="end"/>
                </w:r>
              </w:hyperlink>
            </w:p>
            <w:p w14:paraId="32A47214" w14:textId="38ED77D3" w:rsidR="0014109C" w:rsidRDefault="00806857">
              <w:pPr>
                <w:pStyle w:val="Verzeichnis3"/>
                <w:tabs>
                  <w:tab w:val="right" w:leader="dot" w:pos="8779"/>
                </w:tabs>
                <w:rPr>
                  <w:rFonts w:eastAsiaTheme="minorEastAsia"/>
                  <w:noProof/>
                  <w:lang w:eastAsia="de-DE"/>
                </w:rPr>
              </w:pPr>
              <w:hyperlink w:anchor="_Toc59184923" w:history="1">
                <w:r w:rsidR="0014109C" w:rsidRPr="00770261">
                  <w:rPr>
                    <w:rStyle w:val="Hyperlink"/>
                    <w:noProof/>
                  </w:rPr>
                  <w:t>Psychomotorisch</w:t>
                </w:r>
                <w:r w:rsidR="0014109C">
                  <w:rPr>
                    <w:noProof/>
                    <w:webHidden/>
                  </w:rPr>
                  <w:tab/>
                </w:r>
                <w:r w:rsidR="0014109C">
                  <w:rPr>
                    <w:noProof/>
                    <w:webHidden/>
                  </w:rPr>
                  <w:fldChar w:fldCharType="begin"/>
                </w:r>
                <w:r w:rsidR="0014109C">
                  <w:rPr>
                    <w:noProof/>
                    <w:webHidden/>
                  </w:rPr>
                  <w:instrText xml:space="preserve"> PAGEREF _Toc59184923 \h </w:instrText>
                </w:r>
                <w:r w:rsidR="0014109C">
                  <w:rPr>
                    <w:noProof/>
                    <w:webHidden/>
                  </w:rPr>
                </w:r>
                <w:r w:rsidR="0014109C">
                  <w:rPr>
                    <w:noProof/>
                    <w:webHidden/>
                  </w:rPr>
                  <w:fldChar w:fldCharType="separate"/>
                </w:r>
                <w:r w:rsidR="00D72285">
                  <w:rPr>
                    <w:noProof/>
                    <w:webHidden/>
                  </w:rPr>
                  <w:t>6</w:t>
                </w:r>
                <w:r w:rsidR="0014109C">
                  <w:rPr>
                    <w:noProof/>
                    <w:webHidden/>
                  </w:rPr>
                  <w:fldChar w:fldCharType="end"/>
                </w:r>
              </w:hyperlink>
            </w:p>
            <w:p w14:paraId="69B92AE7" w14:textId="60509B59" w:rsidR="0014109C" w:rsidRDefault="00806857">
              <w:pPr>
                <w:pStyle w:val="Verzeichnis2"/>
                <w:tabs>
                  <w:tab w:val="right" w:leader="dot" w:pos="8779"/>
                </w:tabs>
                <w:rPr>
                  <w:rFonts w:eastAsiaTheme="minorEastAsia"/>
                  <w:noProof/>
                  <w:lang w:eastAsia="de-DE"/>
                </w:rPr>
              </w:pPr>
              <w:hyperlink w:anchor="_Toc59184924" w:history="1">
                <w:r w:rsidR="0014109C" w:rsidRPr="00770261">
                  <w:rPr>
                    <w:rStyle w:val="Hyperlink"/>
                    <w:noProof/>
                  </w:rPr>
                  <w:t>Reihenfolge der Lernziele</w:t>
                </w:r>
                <w:r w:rsidR="0014109C">
                  <w:rPr>
                    <w:noProof/>
                    <w:webHidden/>
                  </w:rPr>
                  <w:tab/>
                </w:r>
                <w:r w:rsidR="0014109C">
                  <w:rPr>
                    <w:noProof/>
                    <w:webHidden/>
                  </w:rPr>
                  <w:fldChar w:fldCharType="begin"/>
                </w:r>
                <w:r w:rsidR="0014109C">
                  <w:rPr>
                    <w:noProof/>
                    <w:webHidden/>
                  </w:rPr>
                  <w:instrText xml:space="preserve"> PAGEREF _Toc59184924 \h </w:instrText>
                </w:r>
                <w:r w:rsidR="0014109C">
                  <w:rPr>
                    <w:noProof/>
                    <w:webHidden/>
                  </w:rPr>
                </w:r>
                <w:r w:rsidR="0014109C">
                  <w:rPr>
                    <w:noProof/>
                    <w:webHidden/>
                  </w:rPr>
                  <w:fldChar w:fldCharType="separate"/>
                </w:r>
                <w:r w:rsidR="00D72285">
                  <w:rPr>
                    <w:noProof/>
                    <w:webHidden/>
                  </w:rPr>
                  <w:t>6</w:t>
                </w:r>
                <w:r w:rsidR="0014109C">
                  <w:rPr>
                    <w:noProof/>
                    <w:webHidden/>
                  </w:rPr>
                  <w:fldChar w:fldCharType="end"/>
                </w:r>
              </w:hyperlink>
            </w:p>
            <w:p w14:paraId="7FAFBE40" w14:textId="21B0FBA5" w:rsidR="0014109C" w:rsidRDefault="00806857">
              <w:pPr>
                <w:pStyle w:val="Verzeichnis1"/>
                <w:tabs>
                  <w:tab w:val="right" w:leader="dot" w:pos="8779"/>
                </w:tabs>
                <w:rPr>
                  <w:rFonts w:eastAsiaTheme="minorEastAsia"/>
                  <w:noProof/>
                  <w:lang w:eastAsia="de-DE"/>
                </w:rPr>
              </w:pPr>
              <w:hyperlink w:anchor="_Toc59184925" w:history="1">
                <w:r w:rsidR="0014109C" w:rsidRPr="00770261">
                  <w:rPr>
                    <w:rStyle w:val="Hyperlink"/>
                    <w:noProof/>
                  </w:rPr>
                  <w:t>Methodische Überlegungen</w:t>
                </w:r>
                <w:r w:rsidR="0014109C">
                  <w:rPr>
                    <w:noProof/>
                    <w:webHidden/>
                  </w:rPr>
                  <w:tab/>
                </w:r>
                <w:r w:rsidR="0014109C">
                  <w:rPr>
                    <w:noProof/>
                    <w:webHidden/>
                  </w:rPr>
                  <w:fldChar w:fldCharType="begin"/>
                </w:r>
                <w:r w:rsidR="0014109C">
                  <w:rPr>
                    <w:noProof/>
                    <w:webHidden/>
                  </w:rPr>
                  <w:instrText xml:space="preserve"> PAGEREF _Toc59184925 \h </w:instrText>
                </w:r>
                <w:r w:rsidR="0014109C">
                  <w:rPr>
                    <w:noProof/>
                    <w:webHidden/>
                  </w:rPr>
                </w:r>
                <w:r w:rsidR="0014109C">
                  <w:rPr>
                    <w:noProof/>
                    <w:webHidden/>
                  </w:rPr>
                  <w:fldChar w:fldCharType="separate"/>
                </w:r>
                <w:r w:rsidR="00D72285">
                  <w:rPr>
                    <w:noProof/>
                    <w:webHidden/>
                  </w:rPr>
                  <w:t>7</w:t>
                </w:r>
                <w:r w:rsidR="0014109C">
                  <w:rPr>
                    <w:noProof/>
                    <w:webHidden/>
                  </w:rPr>
                  <w:fldChar w:fldCharType="end"/>
                </w:r>
              </w:hyperlink>
            </w:p>
            <w:p w14:paraId="14229164" w14:textId="69BCD44E" w:rsidR="0014109C" w:rsidRDefault="00806857">
              <w:pPr>
                <w:pStyle w:val="Verzeichnis2"/>
                <w:tabs>
                  <w:tab w:val="right" w:leader="dot" w:pos="8779"/>
                </w:tabs>
                <w:rPr>
                  <w:rFonts w:eastAsiaTheme="minorEastAsia"/>
                  <w:noProof/>
                  <w:lang w:eastAsia="de-DE"/>
                </w:rPr>
              </w:pPr>
              <w:hyperlink w:anchor="_Toc59184926" w:history="1">
                <w:r w:rsidR="0014109C" w:rsidRPr="00770261">
                  <w:rPr>
                    <w:rStyle w:val="Hyperlink"/>
                    <w:noProof/>
                  </w:rPr>
                  <w:t>Ausbildungsmethode</w:t>
                </w:r>
                <w:r w:rsidR="0014109C">
                  <w:rPr>
                    <w:noProof/>
                    <w:webHidden/>
                  </w:rPr>
                  <w:tab/>
                </w:r>
                <w:r w:rsidR="0014109C">
                  <w:rPr>
                    <w:noProof/>
                    <w:webHidden/>
                  </w:rPr>
                  <w:fldChar w:fldCharType="begin"/>
                </w:r>
                <w:r w:rsidR="0014109C">
                  <w:rPr>
                    <w:noProof/>
                    <w:webHidden/>
                  </w:rPr>
                  <w:instrText xml:space="preserve"> PAGEREF _Toc59184926 \h </w:instrText>
                </w:r>
                <w:r w:rsidR="0014109C">
                  <w:rPr>
                    <w:noProof/>
                    <w:webHidden/>
                  </w:rPr>
                </w:r>
                <w:r w:rsidR="0014109C">
                  <w:rPr>
                    <w:noProof/>
                    <w:webHidden/>
                  </w:rPr>
                  <w:fldChar w:fldCharType="separate"/>
                </w:r>
                <w:r w:rsidR="00D72285">
                  <w:rPr>
                    <w:noProof/>
                    <w:webHidden/>
                  </w:rPr>
                  <w:t>7</w:t>
                </w:r>
                <w:r w:rsidR="0014109C">
                  <w:rPr>
                    <w:noProof/>
                    <w:webHidden/>
                  </w:rPr>
                  <w:fldChar w:fldCharType="end"/>
                </w:r>
              </w:hyperlink>
            </w:p>
            <w:p w14:paraId="0D3071CA" w14:textId="36170E48" w:rsidR="0014109C" w:rsidRDefault="00806857">
              <w:pPr>
                <w:pStyle w:val="Verzeichnis2"/>
                <w:tabs>
                  <w:tab w:val="right" w:leader="dot" w:pos="8779"/>
                </w:tabs>
                <w:rPr>
                  <w:rFonts w:eastAsiaTheme="minorEastAsia"/>
                  <w:noProof/>
                  <w:lang w:eastAsia="de-DE"/>
                </w:rPr>
              </w:pPr>
              <w:hyperlink w:anchor="_Toc59184927" w:history="1">
                <w:r w:rsidR="0014109C" w:rsidRPr="00770261">
                  <w:rPr>
                    <w:rStyle w:val="Hyperlink"/>
                    <w:noProof/>
                  </w:rPr>
                  <w:t>Ausbildungsmittel</w:t>
                </w:r>
                <w:r w:rsidR="0014109C">
                  <w:rPr>
                    <w:noProof/>
                    <w:webHidden/>
                  </w:rPr>
                  <w:tab/>
                </w:r>
                <w:r w:rsidR="0014109C">
                  <w:rPr>
                    <w:noProof/>
                    <w:webHidden/>
                  </w:rPr>
                  <w:fldChar w:fldCharType="begin"/>
                </w:r>
                <w:r w:rsidR="0014109C">
                  <w:rPr>
                    <w:noProof/>
                    <w:webHidden/>
                  </w:rPr>
                  <w:instrText xml:space="preserve"> PAGEREF _Toc59184927 \h </w:instrText>
                </w:r>
                <w:r w:rsidR="0014109C">
                  <w:rPr>
                    <w:noProof/>
                    <w:webHidden/>
                  </w:rPr>
                </w:r>
                <w:r w:rsidR="0014109C">
                  <w:rPr>
                    <w:noProof/>
                    <w:webHidden/>
                  </w:rPr>
                  <w:fldChar w:fldCharType="separate"/>
                </w:r>
                <w:r w:rsidR="00D72285">
                  <w:rPr>
                    <w:noProof/>
                    <w:webHidden/>
                  </w:rPr>
                  <w:t>7</w:t>
                </w:r>
                <w:r w:rsidR="0014109C">
                  <w:rPr>
                    <w:noProof/>
                    <w:webHidden/>
                  </w:rPr>
                  <w:fldChar w:fldCharType="end"/>
                </w:r>
              </w:hyperlink>
            </w:p>
            <w:p w14:paraId="1689F84D" w14:textId="62A231DF" w:rsidR="0014109C" w:rsidRDefault="00806857">
              <w:pPr>
                <w:pStyle w:val="Verzeichnis2"/>
                <w:tabs>
                  <w:tab w:val="right" w:leader="dot" w:pos="8779"/>
                </w:tabs>
                <w:rPr>
                  <w:rFonts w:eastAsiaTheme="minorEastAsia"/>
                  <w:noProof/>
                  <w:lang w:eastAsia="de-DE"/>
                </w:rPr>
              </w:pPr>
              <w:hyperlink w:anchor="_Toc59184928" w:history="1">
                <w:r w:rsidR="0014109C" w:rsidRPr="00770261">
                  <w:rPr>
                    <w:rStyle w:val="Hyperlink"/>
                    <w:noProof/>
                  </w:rPr>
                  <w:t>Lernumgebung, Lernzeit und organisatorische Gesichtspunkte</w:t>
                </w:r>
                <w:r w:rsidR="0014109C">
                  <w:rPr>
                    <w:noProof/>
                    <w:webHidden/>
                  </w:rPr>
                  <w:tab/>
                </w:r>
                <w:r w:rsidR="0014109C">
                  <w:rPr>
                    <w:noProof/>
                    <w:webHidden/>
                  </w:rPr>
                  <w:fldChar w:fldCharType="begin"/>
                </w:r>
                <w:r w:rsidR="0014109C">
                  <w:rPr>
                    <w:noProof/>
                    <w:webHidden/>
                  </w:rPr>
                  <w:instrText xml:space="preserve"> PAGEREF _Toc59184928 \h </w:instrText>
                </w:r>
                <w:r w:rsidR="0014109C">
                  <w:rPr>
                    <w:noProof/>
                    <w:webHidden/>
                  </w:rPr>
                </w:r>
                <w:r w:rsidR="0014109C">
                  <w:rPr>
                    <w:noProof/>
                    <w:webHidden/>
                  </w:rPr>
                  <w:fldChar w:fldCharType="separate"/>
                </w:r>
                <w:r w:rsidR="00D72285">
                  <w:rPr>
                    <w:noProof/>
                    <w:webHidden/>
                  </w:rPr>
                  <w:t>7</w:t>
                </w:r>
                <w:r w:rsidR="0014109C">
                  <w:rPr>
                    <w:noProof/>
                    <w:webHidden/>
                  </w:rPr>
                  <w:fldChar w:fldCharType="end"/>
                </w:r>
              </w:hyperlink>
            </w:p>
            <w:p w14:paraId="46075200" w14:textId="17FE4558" w:rsidR="0014109C" w:rsidRDefault="00806857">
              <w:pPr>
                <w:pStyle w:val="Verzeichnis2"/>
                <w:tabs>
                  <w:tab w:val="right" w:leader="dot" w:pos="8779"/>
                </w:tabs>
                <w:rPr>
                  <w:rFonts w:eastAsiaTheme="minorEastAsia"/>
                  <w:noProof/>
                  <w:lang w:eastAsia="de-DE"/>
                </w:rPr>
              </w:pPr>
              <w:hyperlink w:anchor="_Toc59184929" w:history="1">
                <w:r w:rsidR="0014109C" w:rsidRPr="00770261">
                  <w:rPr>
                    <w:rStyle w:val="Hyperlink"/>
                    <w:noProof/>
                  </w:rPr>
                  <w:t>Erfolgskontrolle</w:t>
                </w:r>
                <w:r w:rsidR="0014109C">
                  <w:rPr>
                    <w:noProof/>
                    <w:webHidden/>
                  </w:rPr>
                  <w:tab/>
                </w:r>
                <w:r w:rsidR="0014109C">
                  <w:rPr>
                    <w:noProof/>
                    <w:webHidden/>
                  </w:rPr>
                  <w:fldChar w:fldCharType="begin"/>
                </w:r>
                <w:r w:rsidR="0014109C">
                  <w:rPr>
                    <w:noProof/>
                    <w:webHidden/>
                  </w:rPr>
                  <w:instrText xml:space="preserve"> PAGEREF _Toc59184929 \h </w:instrText>
                </w:r>
                <w:r w:rsidR="0014109C">
                  <w:rPr>
                    <w:noProof/>
                    <w:webHidden/>
                  </w:rPr>
                </w:r>
                <w:r w:rsidR="0014109C">
                  <w:rPr>
                    <w:noProof/>
                    <w:webHidden/>
                  </w:rPr>
                  <w:fldChar w:fldCharType="separate"/>
                </w:r>
                <w:r w:rsidR="00D72285">
                  <w:rPr>
                    <w:noProof/>
                    <w:webHidden/>
                  </w:rPr>
                  <w:t>7</w:t>
                </w:r>
                <w:r w:rsidR="0014109C">
                  <w:rPr>
                    <w:noProof/>
                    <w:webHidden/>
                  </w:rPr>
                  <w:fldChar w:fldCharType="end"/>
                </w:r>
              </w:hyperlink>
            </w:p>
            <w:p w14:paraId="21E1B466" w14:textId="571CDBF4" w:rsidR="0014109C" w:rsidRDefault="00806857">
              <w:pPr>
                <w:pStyle w:val="Verzeichnis1"/>
                <w:tabs>
                  <w:tab w:val="right" w:leader="dot" w:pos="8779"/>
                </w:tabs>
                <w:rPr>
                  <w:rFonts w:eastAsiaTheme="minorEastAsia"/>
                  <w:noProof/>
                  <w:lang w:eastAsia="de-DE"/>
                </w:rPr>
              </w:pPr>
              <w:hyperlink w:anchor="_Toc59184930" w:history="1">
                <w:r w:rsidR="0014109C" w:rsidRPr="00770261">
                  <w:rPr>
                    <w:rStyle w:val="Hyperlink"/>
                    <w:noProof/>
                  </w:rPr>
                  <w:t>Geplante Durchführung der Unterweisung</w:t>
                </w:r>
                <w:r w:rsidR="0014109C">
                  <w:rPr>
                    <w:noProof/>
                    <w:webHidden/>
                  </w:rPr>
                  <w:tab/>
                </w:r>
                <w:r w:rsidR="0014109C">
                  <w:rPr>
                    <w:noProof/>
                    <w:webHidden/>
                  </w:rPr>
                  <w:fldChar w:fldCharType="begin"/>
                </w:r>
                <w:r w:rsidR="0014109C">
                  <w:rPr>
                    <w:noProof/>
                    <w:webHidden/>
                  </w:rPr>
                  <w:instrText xml:space="preserve"> PAGEREF _Toc59184930 \h </w:instrText>
                </w:r>
                <w:r w:rsidR="0014109C">
                  <w:rPr>
                    <w:noProof/>
                    <w:webHidden/>
                  </w:rPr>
                </w:r>
                <w:r w:rsidR="0014109C">
                  <w:rPr>
                    <w:noProof/>
                    <w:webHidden/>
                  </w:rPr>
                  <w:fldChar w:fldCharType="separate"/>
                </w:r>
                <w:r w:rsidR="00D72285">
                  <w:rPr>
                    <w:noProof/>
                    <w:webHidden/>
                  </w:rPr>
                  <w:t>8</w:t>
                </w:r>
                <w:r w:rsidR="0014109C">
                  <w:rPr>
                    <w:noProof/>
                    <w:webHidden/>
                  </w:rPr>
                  <w:fldChar w:fldCharType="end"/>
                </w:r>
              </w:hyperlink>
            </w:p>
            <w:p w14:paraId="6AD28432" w14:textId="6C8FB98C" w:rsidR="0014109C" w:rsidRDefault="00806857">
              <w:pPr>
                <w:pStyle w:val="Verzeichnis1"/>
                <w:tabs>
                  <w:tab w:val="right" w:leader="dot" w:pos="8779"/>
                </w:tabs>
                <w:rPr>
                  <w:rFonts w:eastAsiaTheme="minorEastAsia"/>
                  <w:noProof/>
                  <w:lang w:eastAsia="de-DE"/>
                </w:rPr>
              </w:pPr>
              <w:hyperlink w:anchor="_Toc59184931" w:history="1">
                <w:r w:rsidR="0014109C" w:rsidRPr="00770261">
                  <w:rPr>
                    <w:rStyle w:val="Hyperlink"/>
                    <w:noProof/>
                  </w:rPr>
                  <w:t>Quellen</w:t>
                </w:r>
                <w:r w:rsidR="0014109C">
                  <w:rPr>
                    <w:noProof/>
                    <w:webHidden/>
                  </w:rPr>
                  <w:tab/>
                </w:r>
                <w:r w:rsidR="0014109C">
                  <w:rPr>
                    <w:noProof/>
                    <w:webHidden/>
                  </w:rPr>
                  <w:fldChar w:fldCharType="begin"/>
                </w:r>
                <w:r w:rsidR="0014109C">
                  <w:rPr>
                    <w:noProof/>
                    <w:webHidden/>
                  </w:rPr>
                  <w:instrText xml:space="preserve"> PAGEREF _Toc59184931 \h </w:instrText>
                </w:r>
                <w:r w:rsidR="0014109C">
                  <w:rPr>
                    <w:noProof/>
                    <w:webHidden/>
                  </w:rPr>
                </w:r>
                <w:r w:rsidR="0014109C">
                  <w:rPr>
                    <w:noProof/>
                    <w:webHidden/>
                  </w:rPr>
                  <w:fldChar w:fldCharType="separate"/>
                </w:r>
                <w:r w:rsidR="00D72285">
                  <w:rPr>
                    <w:noProof/>
                    <w:webHidden/>
                  </w:rPr>
                  <w:t>8</w:t>
                </w:r>
                <w:r w:rsidR="0014109C">
                  <w:rPr>
                    <w:noProof/>
                    <w:webHidden/>
                  </w:rPr>
                  <w:fldChar w:fldCharType="end"/>
                </w:r>
              </w:hyperlink>
            </w:p>
            <w:p w14:paraId="29265585" w14:textId="60788E98" w:rsidR="0014109C" w:rsidRDefault="00806857">
              <w:pPr>
                <w:pStyle w:val="Verzeichnis1"/>
                <w:tabs>
                  <w:tab w:val="right" w:leader="dot" w:pos="8779"/>
                </w:tabs>
                <w:rPr>
                  <w:rFonts w:eastAsiaTheme="minorEastAsia"/>
                  <w:noProof/>
                  <w:lang w:eastAsia="de-DE"/>
                </w:rPr>
              </w:pPr>
              <w:hyperlink w:anchor="_Toc59184932" w:history="1">
                <w:r w:rsidR="0014109C" w:rsidRPr="00770261">
                  <w:rPr>
                    <w:rStyle w:val="Hyperlink"/>
                    <w:noProof/>
                  </w:rPr>
                  <w:t>Literaturverzeichnis</w:t>
                </w:r>
                <w:r w:rsidR="0014109C">
                  <w:rPr>
                    <w:noProof/>
                    <w:webHidden/>
                  </w:rPr>
                  <w:tab/>
                </w:r>
                <w:r w:rsidR="0014109C">
                  <w:rPr>
                    <w:noProof/>
                    <w:webHidden/>
                  </w:rPr>
                  <w:fldChar w:fldCharType="begin"/>
                </w:r>
                <w:r w:rsidR="0014109C">
                  <w:rPr>
                    <w:noProof/>
                    <w:webHidden/>
                  </w:rPr>
                  <w:instrText xml:space="preserve"> PAGEREF _Toc59184932 \h </w:instrText>
                </w:r>
                <w:r w:rsidR="0014109C">
                  <w:rPr>
                    <w:noProof/>
                    <w:webHidden/>
                  </w:rPr>
                </w:r>
                <w:r w:rsidR="0014109C">
                  <w:rPr>
                    <w:noProof/>
                    <w:webHidden/>
                  </w:rPr>
                  <w:fldChar w:fldCharType="separate"/>
                </w:r>
                <w:r w:rsidR="00D72285">
                  <w:rPr>
                    <w:noProof/>
                    <w:webHidden/>
                  </w:rPr>
                  <w:t>10</w:t>
                </w:r>
                <w:r w:rsidR="0014109C">
                  <w:rPr>
                    <w:noProof/>
                    <w:webHidden/>
                  </w:rPr>
                  <w:fldChar w:fldCharType="end"/>
                </w:r>
              </w:hyperlink>
            </w:p>
            <w:p w14:paraId="33DF70EF" w14:textId="3EABA3C3" w:rsidR="00836160" w:rsidRDefault="00836160" w:rsidP="007252A5">
              <w:r>
                <w:rPr>
                  <w:b/>
                  <w:bCs/>
                </w:rPr>
                <w:fldChar w:fldCharType="end"/>
              </w:r>
            </w:p>
          </w:sdtContent>
        </w:sdt>
        <w:p w14:paraId="46F825C3" w14:textId="77777777" w:rsidR="00836160" w:rsidRDefault="00836160" w:rsidP="007252A5"/>
        <w:p w14:paraId="7B4E4800" w14:textId="6F77189D" w:rsidR="007252A5" w:rsidRDefault="00836160" w:rsidP="007252A5">
          <w:r>
            <w:br w:type="page"/>
          </w:r>
        </w:p>
      </w:sdtContent>
    </w:sdt>
    <w:p w14:paraId="0B4C5CE2" w14:textId="3F5B50B7" w:rsidR="00617E79" w:rsidRDefault="00D548AA" w:rsidP="007252A5">
      <w:pPr>
        <w:pStyle w:val="berschrift1"/>
      </w:pPr>
      <w:bookmarkStart w:id="0" w:name="_Toc59184910"/>
      <w:r>
        <w:lastRenderedPageBreak/>
        <w:t>Beschreibung des Lehrlings</w:t>
      </w:r>
      <w:bookmarkEnd w:id="0"/>
    </w:p>
    <w:p w14:paraId="14C85E72" w14:textId="782D8242" w:rsidR="00D548AA" w:rsidRDefault="007D5083" w:rsidP="00836160">
      <w:r>
        <w:t xml:space="preserve">Der Auszubildende </w:t>
      </w:r>
      <w:r w:rsidR="005B580D">
        <w:t xml:space="preserve">Elias </w:t>
      </w:r>
      <w:proofErr w:type="spellStart"/>
      <w:r w:rsidR="0096473F">
        <w:t>Perkele</w:t>
      </w:r>
      <w:proofErr w:type="spellEnd"/>
      <w:r>
        <w:t xml:space="preserve"> ist 18 Jahre alt und erlernt den Beruf des Kfz-Mechatronikers mit Schwerpunkt Personenkraftwagen.</w:t>
      </w:r>
      <w:r w:rsidR="00821C41">
        <w:t xml:space="preserve"> Er hat seine Ausbildung im August des Vorjahres begonnen und auch seine Probezeit bereits bewältigt. Diese verlief ohne Vorfälle. Ebenso positiv</w:t>
      </w:r>
      <w:r>
        <w:t xml:space="preserve"> </w:t>
      </w:r>
      <w:r w:rsidR="00821C41">
        <w:t xml:space="preserve">konnte ich im Auswertungsgespräch über den Auszubildenden berichten. Derzeit </w:t>
      </w:r>
      <w:r w:rsidR="00402BA1">
        <w:t>befindet sich</w:t>
      </w:r>
      <w:r w:rsidR="0088419C">
        <w:t xml:space="preserve"> Elias</w:t>
      </w:r>
      <w:r w:rsidR="00402BA1">
        <w:t xml:space="preserve"> im 1. Lehrjahr.</w:t>
      </w:r>
    </w:p>
    <w:p w14:paraId="2C395141" w14:textId="48C08B31" w:rsidR="001C7D7F" w:rsidRDefault="003200F7" w:rsidP="00836160">
      <w:r>
        <w:t>Elias</w:t>
      </w:r>
      <w:r w:rsidR="007D5083">
        <w:t xml:space="preserve"> hat vor der Ausbildung ein regionales Gymnasium besucht und dieses mit </w:t>
      </w:r>
      <w:r w:rsidR="00F422EA">
        <w:t>Fachabitur</w:t>
      </w:r>
      <w:r w:rsidR="007D5083">
        <w:t xml:space="preserve"> </w:t>
      </w:r>
      <w:r w:rsidR="001C7D7F">
        <w:t xml:space="preserve">Englisch und Informatik </w:t>
      </w:r>
      <w:r w:rsidR="007D5083">
        <w:t xml:space="preserve">abgeschlossen. Besonders auffällig sind seine guten Noten in den Fächern </w:t>
      </w:r>
      <w:r w:rsidR="001C7D7F">
        <w:t>Mathematik und Physik</w:t>
      </w:r>
      <w:r w:rsidR="007D5083">
        <w:t xml:space="preserve">. </w:t>
      </w:r>
      <w:r w:rsidR="001C7D7F">
        <w:t>Der Auszubildende hat vor dem Beginn seiner Ausbildung ein Praktikum in einer anderen, regional bekannten Kfz-Werkstatt absolviert und ein Gespräch zwischen den Führungspositionen beider Betriebe hat Gutes versprochen. Außerdem sucht er eine Herausforderung außerhalb der Ausbildung in Form eines privaten Projektfahrzeugs und hat mich diesbezüglich bereits einige Male zu Rate gezogen.</w:t>
      </w:r>
    </w:p>
    <w:p w14:paraId="7827FA34" w14:textId="02668025" w:rsidR="00C148F7" w:rsidRDefault="00C148F7" w:rsidP="00836160">
      <w:r>
        <w:t>Seine Leistungen in der Berufsschule lassen keine Erwartungen offen, eben jene hatte sich der Betrieb</w:t>
      </w:r>
      <w:r w:rsidR="008734DA">
        <w:t xml:space="preserve"> </w:t>
      </w:r>
      <w:r>
        <w:t>bei Einstellung eines Fachabiturienten</w:t>
      </w:r>
      <w:r w:rsidR="008734DA">
        <w:t xml:space="preserve"> erhofft</w:t>
      </w:r>
      <w:r>
        <w:t xml:space="preserve">. Seine </w:t>
      </w:r>
      <w:r w:rsidR="0068363B">
        <w:t>c</w:t>
      </w:r>
      <w:r>
        <w:t>harakterlichen Züge sind noch nicht sehr durchsichtig</w:t>
      </w:r>
      <w:r w:rsidR="0068363B">
        <w:t>. E</w:t>
      </w:r>
      <w:r>
        <w:t xml:space="preserve">r ist bisher zurückhaltend, stellt </w:t>
      </w:r>
      <w:r w:rsidR="0068363B">
        <w:t xml:space="preserve">jedoch </w:t>
      </w:r>
      <w:r>
        <w:t>viele Fragen und zeigt deutliches Interesse am Fach, ist lernwillig und motiviert. Gegen Nachmittag verliert er leider manchmal die Konzentration und arbeitet etwas eilig</w:t>
      </w:r>
      <w:r w:rsidR="0068363B">
        <w:t>. Dadurch</w:t>
      </w:r>
      <w:r>
        <w:t xml:space="preserve"> könnte</w:t>
      </w:r>
      <w:r w:rsidR="0068363B">
        <w:t>n</w:t>
      </w:r>
      <w:r>
        <w:t xml:space="preserve"> wertvolle Details übersehen</w:t>
      </w:r>
      <w:r w:rsidR="0068363B">
        <w:t xml:space="preserve"> werden</w:t>
      </w:r>
      <w:r>
        <w:t>. Zu seinen Stärken und Neigungen zählen vor allem seine schnelle Auffassungsgabe</w:t>
      </w:r>
      <w:r w:rsidR="007E0CE0">
        <w:t xml:space="preserve">, </w:t>
      </w:r>
      <w:r>
        <w:t xml:space="preserve">das </w:t>
      </w:r>
      <w:r w:rsidR="006D7148">
        <w:t>schnelle</w:t>
      </w:r>
      <w:r>
        <w:t xml:space="preserve"> Erkennen von Zusammenhängen </w:t>
      </w:r>
      <w:r w:rsidR="007E0CE0">
        <w:t>sowie der</w:t>
      </w:r>
      <w:r>
        <w:t xml:space="preserve"> Umgang mit digitalen Geräten</w:t>
      </w:r>
      <w:r w:rsidR="007E0CE0">
        <w:t>. D</w:t>
      </w:r>
      <w:r>
        <w:t xml:space="preserve">ies ist eine Eigenschaft seiner </w:t>
      </w:r>
      <w:r w:rsidR="00082292">
        <w:t>„</w:t>
      </w:r>
      <w:r>
        <w:t>Generation Z“</w:t>
      </w:r>
      <w:r w:rsidR="0007335B">
        <w:t>, die bei ihm besonders ausgeprägt zu sein scheint</w:t>
      </w:r>
      <w:r>
        <w:t>.</w:t>
      </w:r>
    </w:p>
    <w:p w14:paraId="32078A57" w14:textId="0A4A8903" w:rsidR="00C148F7" w:rsidRDefault="0043549A" w:rsidP="00836160">
      <w:r>
        <w:t>Über</w:t>
      </w:r>
      <w:r w:rsidR="007373B9">
        <w:t xml:space="preserve"> </w:t>
      </w:r>
      <w:r w:rsidR="00B5457E">
        <w:t>Elias</w:t>
      </w:r>
      <w:r w:rsidR="00C148F7">
        <w:t xml:space="preserve"> soziale</w:t>
      </w:r>
      <w:r>
        <w:t>s</w:t>
      </w:r>
      <w:r w:rsidR="00C148F7">
        <w:t xml:space="preserve"> Umfeld ist </w:t>
      </w:r>
      <w:r>
        <w:t>noch Einiges un</w:t>
      </w:r>
      <w:r w:rsidR="00C148F7">
        <w:t>bekannt</w:t>
      </w:r>
      <w:r w:rsidR="00485404">
        <w:t>.</w:t>
      </w:r>
      <w:r w:rsidR="00C148F7">
        <w:t xml:space="preserve"> </w:t>
      </w:r>
      <w:r w:rsidR="00485404">
        <w:t>D</w:t>
      </w:r>
      <w:r w:rsidR="005F393D">
        <w:t>urch seine bisherige Zurückhaltung</w:t>
      </w:r>
      <w:r w:rsidR="00485404">
        <w:t xml:space="preserve"> sind</w:t>
      </w:r>
      <w:r w:rsidR="005F393D">
        <w:t xml:space="preserve"> nicht viele Gespräche über </w:t>
      </w:r>
      <w:r w:rsidR="007373B9">
        <w:t>das private Leben</w:t>
      </w:r>
      <w:r w:rsidR="005F393D">
        <w:t xml:space="preserve"> zustande gekommen. Sein Sprach- und Bildungsniveau sowie sein stets sehr </w:t>
      </w:r>
      <w:r w:rsidR="00860E00">
        <w:t>angemessenes</w:t>
      </w:r>
      <w:r w:rsidR="005F393D">
        <w:t xml:space="preserve"> Verhalten gegenüber </w:t>
      </w:r>
      <w:r w:rsidR="00485404">
        <w:t xml:space="preserve">den </w:t>
      </w:r>
      <w:r w:rsidR="005F393D">
        <w:t xml:space="preserve">Mitarbeitern und </w:t>
      </w:r>
      <w:r w:rsidR="00485404">
        <w:t xml:space="preserve">dem </w:t>
      </w:r>
      <w:r w:rsidR="005F393D">
        <w:t xml:space="preserve">Meister lassen </w:t>
      </w:r>
      <w:r w:rsidR="007373B9">
        <w:t xml:space="preserve">dennoch </w:t>
      </w:r>
      <w:r w:rsidR="005F393D">
        <w:t xml:space="preserve">Schlüsse auf einen </w:t>
      </w:r>
      <w:r w:rsidR="0063715E">
        <w:t>geordneten</w:t>
      </w:r>
      <w:r w:rsidR="005F393D">
        <w:t xml:space="preserve"> Haushalt und eine gute Erziehung zu.</w:t>
      </w:r>
    </w:p>
    <w:p w14:paraId="7933473E" w14:textId="4548B526" w:rsidR="00497D29" w:rsidRDefault="00497D29" w:rsidP="00D548AA"/>
    <w:p w14:paraId="115A5E2E" w14:textId="77777777" w:rsidR="0071615F" w:rsidRDefault="0071615F" w:rsidP="00D548AA"/>
    <w:p w14:paraId="4148D3EC" w14:textId="7BE98ED1" w:rsidR="00D548AA" w:rsidRDefault="00D548AA" w:rsidP="00D548AA">
      <w:pPr>
        <w:pStyle w:val="berschrift1"/>
      </w:pPr>
      <w:bookmarkStart w:id="1" w:name="_Toc59184911"/>
      <w:r>
        <w:t>Vorstellung der Ausbildungsstätte</w:t>
      </w:r>
      <w:bookmarkEnd w:id="1"/>
    </w:p>
    <w:p w14:paraId="7B52898E" w14:textId="492F79CE" w:rsidR="00652850" w:rsidRDefault="00652850" w:rsidP="00D548AA">
      <w:r>
        <w:t xml:space="preserve">Der Betrieb ist ein regional führender Vertragshändler für </w:t>
      </w:r>
      <w:r w:rsidR="000028CF">
        <w:t>VW und Audi</w:t>
      </w:r>
      <w:r>
        <w:t>. Das Personal umfasst genug Mitarbeiter</w:t>
      </w:r>
      <w:r w:rsidR="008D2173">
        <w:t>,</w:t>
      </w:r>
      <w:r>
        <w:t xml:space="preserve"> um jede Abteilung eines Autohauses entsprechend abzubilden. Die Werkstatt ist hier mit knapp 15 Facharbeitern die größte Abteilung</w:t>
      </w:r>
      <w:r w:rsidR="0007335B">
        <w:t>. D</w:t>
      </w:r>
      <w:r>
        <w:t>ie anderen Abteilungen umfassen den Service, den Verkauf, den Teiledienst und natürlich die Verwaltung. Das Auftragsspektrum der Werkstatt reicht von einfach</w:t>
      </w:r>
      <w:r w:rsidR="0007335B">
        <w:t>en</w:t>
      </w:r>
      <w:r>
        <w:t xml:space="preserve"> Radwechseln und tagtäglichen Inspektionen bis hin zu elektrischen Nachrüstarbeiten wie z.B.</w:t>
      </w:r>
      <w:r w:rsidR="003200F7">
        <w:t xml:space="preserve"> bei</w:t>
      </w:r>
      <w:r>
        <w:t xml:space="preserve"> Anhängerkupplungen oder </w:t>
      </w:r>
      <w:r w:rsidR="003200F7">
        <w:t xml:space="preserve">dem </w:t>
      </w:r>
      <w:r>
        <w:t>Austausch von Motoren.</w:t>
      </w:r>
      <w:r w:rsidR="00497D29">
        <w:t xml:space="preserve"> Die Ausbildungsstruktur </w:t>
      </w:r>
      <w:r w:rsidR="0007335B">
        <w:t>besteht aus</w:t>
      </w:r>
      <w:r w:rsidR="00497D29">
        <w:t xml:space="preserve"> </w:t>
      </w:r>
      <w:r w:rsidR="0007335B">
        <w:t>unseren</w:t>
      </w:r>
      <w:r w:rsidR="00497D29">
        <w:t xml:space="preserve"> Auszubildende</w:t>
      </w:r>
      <w:r w:rsidR="0007335B">
        <w:t>n</w:t>
      </w:r>
      <w:r w:rsidR="00497D29">
        <w:t xml:space="preserve"> in verschiedenen Lehrjahren</w:t>
      </w:r>
      <w:r w:rsidR="00033175">
        <w:t xml:space="preserve"> und eine</w:t>
      </w:r>
      <w:r w:rsidR="0007335B">
        <w:t>m</w:t>
      </w:r>
      <w:r w:rsidR="00033175">
        <w:t xml:space="preserve"> Ausbildungsbeauftragten.</w:t>
      </w:r>
    </w:p>
    <w:p w14:paraId="66F821E1" w14:textId="40E543A1" w:rsidR="006B472A" w:rsidRDefault="003200F7" w:rsidP="00D548AA">
      <w:r>
        <w:t xml:space="preserve">Ich übernehme im </w:t>
      </w:r>
      <w:r w:rsidR="006B472A">
        <w:t xml:space="preserve">Betrieb </w:t>
      </w:r>
      <w:r>
        <w:t xml:space="preserve">die Rolle eines </w:t>
      </w:r>
      <w:r w:rsidR="006B472A">
        <w:t>mitarbeitende</w:t>
      </w:r>
      <w:r>
        <w:t xml:space="preserve">n </w:t>
      </w:r>
      <w:r w:rsidR="006B472A">
        <w:t>Meister</w:t>
      </w:r>
      <w:r>
        <w:t>s</w:t>
      </w:r>
      <w:r w:rsidR="006B472A">
        <w:t xml:space="preserve">. </w:t>
      </w:r>
      <w:r w:rsidR="006400B3">
        <w:t xml:space="preserve">Ich wurde mit </w:t>
      </w:r>
      <w:r w:rsidR="006B472A">
        <w:t xml:space="preserve">der Ausbildung beauftragt und beaufsichtige noch weitere </w:t>
      </w:r>
      <w:r w:rsidR="006400B3">
        <w:t>Auszubildende. Der Auszubildende Elias wurd</w:t>
      </w:r>
      <w:r w:rsidR="00387DDA">
        <w:t xml:space="preserve">e mir zugeteilt. Ich führe ihn in den </w:t>
      </w:r>
      <w:r w:rsidR="006400B3">
        <w:t>Betrieb und</w:t>
      </w:r>
      <w:r w:rsidR="00A3166A">
        <w:t xml:space="preserve"> </w:t>
      </w:r>
      <w:r w:rsidR="006400B3">
        <w:t xml:space="preserve">die Grundlagen </w:t>
      </w:r>
      <w:r w:rsidR="00387DDA">
        <w:t>ein</w:t>
      </w:r>
      <w:r w:rsidR="006400B3">
        <w:t>.</w:t>
      </w:r>
      <w:r w:rsidR="00387DDA">
        <w:t xml:space="preserve"> Durch </w:t>
      </w:r>
      <w:r w:rsidR="00180E68">
        <w:t xml:space="preserve">meinen </w:t>
      </w:r>
      <w:proofErr w:type="spellStart"/>
      <w:r w:rsidR="008D2173">
        <w:t>AdA</w:t>
      </w:r>
      <w:proofErr w:type="spellEnd"/>
      <w:r w:rsidR="008D2173">
        <w:t>-Schein im Meister und meine</w:t>
      </w:r>
      <w:r w:rsidR="00180E68">
        <w:t xml:space="preserve"> ausgezeichneten Fachkompetenzen eigne ich mich sehr gut als Ausbilder. Ebenso tragen meine Ruhe und Geduld im Besonderen dazu bei.</w:t>
      </w:r>
    </w:p>
    <w:p w14:paraId="0393B2E5" w14:textId="2BD60332" w:rsidR="006400B3" w:rsidRDefault="006400B3" w:rsidP="00D548AA">
      <w:r>
        <w:lastRenderedPageBreak/>
        <w:t>Der Betrieb und seine Mitarbeiter sind durch die weit gefächerten Auftragsarten, de</w:t>
      </w:r>
      <w:r w:rsidR="0043549A">
        <w:t>m Expertenwissen</w:t>
      </w:r>
      <w:r>
        <w:t xml:space="preserve"> der Mitarbeiter und den </w:t>
      </w:r>
      <w:r w:rsidR="00D54950">
        <w:t>Möglichkeiten,</w:t>
      </w:r>
      <w:r>
        <w:t xml:space="preserve"> die sich durch die Größe eines solchen Betriebes eröffnen</w:t>
      </w:r>
      <w:r w:rsidR="00D54950">
        <w:t>,</w:t>
      </w:r>
      <w:r>
        <w:t xml:space="preserve"> für Ausbildungen ausgezeichnet </w:t>
      </w:r>
      <w:r w:rsidR="0043549A">
        <w:t>qualifiziert</w:t>
      </w:r>
      <w:r>
        <w:t>.</w:t>
      </w:r>
    </w:p>
    <w:p w14:paraId="0E0820C1" w14:textId="7FD371F2" w:rsidR="0071615F" w:rsidRDefault="0071615F" w:rsidP="00D548AA"/>
    <w:p w14:paraId="6DC73CE2" w14:textId="77777777" w:rsidR="0071615F" w:rsidRDefault="0071615F" w:rsidP="00D548AA"/>
    <w:p w14:paraId="023D5769" w14:textId="67BCA955" w:rsidR="00D548AA" w:rsidRDefault="00D548AA" w:rsidP="00D548AA">
      <w:pPr>
        <w:pStyle w:val="berschrift1"/>
      </w:pPr>
      <w:bookmarkStart w:id="2" w:name="_Toc59184912"/>
      <w:r>
        <w:t>Gliederung und Beschreibung des Themas</w:t>
      </w:r>
      <w:bookmarkEnd w:id="2"/>
    </w:p>
    <w:p w14:paraId="4BB91A4A" w14:textId="7B57D86D" w:rsidR="00D548AA" w:rsidRDefault="00D548AA" w:rsidP="00D548AA">
      <w:pPr>
        <w:pStyle w:val="berschrift2"/>
      </w:pPr>
      <w:bookmarkStart w:id="3" w:name="_Toc59184913"/>
      <w:r>
        <w:t>Themenbereich und Teilthemen</w:t>
      </w:r>
      <w:bookmarkEnd w:id="3"/>
    </w:p>
    <w:p w14:paraId="7416C721" w14:textId="03F939A9" w:rsidR="00D548AA" w:rsidRDefault="00161990" w:rsidP="00D548AA">
      <w:r>
        <w:t xml:space="preserve">Das Thema </w:t>
      </w:r>
      <w:r w:rsidR="00F0579A">
        <w:t>„</w:t>
      </w:r>
      <w:r w:rsidR="00653698">
        <w:t>Fehlersuche mit einem Diagnosetester</w:t>
      </w:r>
      <w:r w:rsidR="00F0579A">
        <w:t>“</w:t>
      </w:r>
      <w:r>
        <w:t xml:space="preserve"> stammt aus dem Themenbereich „</w:t>
      </w:r>
      <w:r w:rsidRPr="00653698">
        <w:rPr>
          <w:i/>
        </w:rPr>
        <w:t>Diagnostizieren von Fehlern und Störungen an Fahrzeugen und Systemen</w:t>
      </w:r>
      <w:r>
        <w:t>“, §</w:t>
      </w:r>
      <w:r w:rsidR="00002DCE">
        <w:t xml:space="preserve"> </w:t>
      </w:r>
      <w:r>
        <w:t xml:space="preserve">4 Abs. 3, Punkt 5 aus der </w:t>
      </w:r>
      <w:r w:rsidRPr="00161990">
        <w:t>Verordnung</w:t>
      </w:r>
      <w:r>
        <w:t xml:space="preserve"> </w:t>
      </w:r>
      <w:r w:rsidRPr="00161990">
        <w:t>über die Berufsausbildung</w:t>
      </w:r>
      <w:r>
        <w:t xml:space="preserve"> </w:t>
      </w:r>
      <w:r w:rsidRPr="00161990">
        <w:t>zum</w:t>
      </w:r>
      <w:r>
        <w:t>/zur</w:t>
      </w:r>
      <w:r w:rsidRPr="00161990">
        <w:t xml:space="preserve"> Kraftfahrzeugmechatroniker</w:t>
      </w:r>
      <w:r>
        <w:t>/in</w:t>
      </w:r>
      <w:r w:rsidR="00653698">
        <w:t xml:space="preserve">. </w:t>
      </w:r>
      <w:r w:rsidR="00EC2DFA">
        <w:t>Speziell geht es in dieser Unterweisung um einen Audi A7</w:t>
      </w:r>
      <w:r w:rsidR="00A46BE6">
        <w:t xml:space="preserve"> 2020.</w:t>
      </w:r>
    </w:p>
    <w:p w14:paraId="0D5A5D8A" w14:textId="77777777" w:rsidR="00161990" w:rsidRDefault="00161990" w:rsidP="00D548AA"/>
    <w:p w14:paraId="082A6B62" w14:textId="3EB64E9A" w:rsidR="00D548AA" w:rsidRDefault="00D548AA" w:rsidP="00D548AA">
      <w:pPr>
        <w:pStyle w:val="berschrift2"/>
      </w:pPr>
      <w:bookmarkStart w:id="4" w:name="_Toc59184914"/>
      <w:r>
        <w:t>Bedeutung für den Lehrling</w:t>
      </w:r>
      <w:bookmarkEnd w:id="4"/>
    </w:p>
    <w:p w14:paraId="4CFD4666" w14:textId="1ED48123" w:rsidR="009F52C8" w:rsidRDefault="009F52C8" w:rsidP="00D548AA">
      <w:r>
        <w:t xml:space="preserve">Das behandelte Thema findet im beruflichen Alltag eines Kfz-Mechatronikers </w:t>
      </w:r>
      <w:r w:rsidR="00EA74C2">
        <w:t>sehr häufig</w:t>
      </w:r>
      <w:r>
        <w:t xml:space="preserve"> Anwendung</w:t>
      </w:r>
      <w:r w:rsidR="00EA74C2">
        <w:t xml:space="preserve"> und ist auch ein wichtiger Bestandteil der Ausbildung. </w:t>
      </w:r>
      <w:r>
        <w:t xml:space="preserve">Ein </w:t>
      </w:r>
      <w:r w:rsidR="0043549A">
        <w:t>g</w:t>
      </w:r>
      <w:r>
        <w:t xml:space="preserve">rundlegender Umgang </w:t>
      </w:r>
      <w:r w:rsidR="000028CF">
        <w:t>mit den Diagnosetestern ist dem Azubi bereits bekannt.</w:t>
      </w:r>
    </w:p>
    <w:p w14:paraId="17964740" w14:textId="45584942" w:rsidR="00653698" w:rsidRDefault="000028CF" w:rsidP="00D548AA">
      <w:r>
        <w:t xml:space="preserve">Eine richtige und </w:t>
      </w:r>
      <w:r w:rsidR="00E2403F">
        <w:t>versierte</w:t>
      </w:r>
      <w:r>
        <w:t xml:space="preserve"> Umgangsweise mit dem Diagnosetester kann die Fehlersuche an aktuellen Fahrzeugen deutlich vereinfachen</w:t>
      </w:r>
      <w:r w:rsidR="0043549A">
        <w:t>. D</w:t>
      </w:r>
      <w:r w:rsidR="00EA74C2">
        <w:t xml:space="preserve">ie ausführliche Fehlersuche und </w:t>
      </w:r>
      <w:r w:rsidR="00E2403F">
        <w:t>professionelle</w:t>
      </w:r>
      <w:r w:rsidR="00EA74C2">
        <w:t xml:space="preserve"> Analyse von Soll- und Istwerten am Fahrzeug gibt häufig detaillierte – und vor allem zügige – Auskunft über die Probleme und Fehler an einem Kraftfahrzeug.</w:t>
      </w:r>
    </w:p>
    <w:p w14:paraId="6D8B8C84" w14:textId="77777777" w:rsidR="00EA74C2" w:rsidRDefault="00EA74C2" w:rsidP="00D548AA"/>
    <w:p w14:paraId="2940EE57" w14:textId="79CD6F4D" w:rsidR="00D548AA" w:rsidRDefault="00D548AA" w:rsidP="00D548AA">
      <w:pPr>
        <w:pStyle w:val="berschrift2"/>
      </w:pPr>
      <w:bookmarkStart w:id="5" w:name="_Toc59184915"/>
      <w:r>
        <w:t>Unfallgefahren</w:t>
      </w:r>
      <w:bookmarkEnd w:id="5"/>
    </w:p>
    <w:p w14:paraId="5933C5DF" w14:textId="3BCAEA5A" w:rsidR="00D548AA" w:rsidRDefault="00EA74C2" w:rsidP="00D548AA">
      <w:r>
        <w:t xml:space="preserve">Zu jedem Zeitpunkt während der Arbeit als Kraftfahrzeugmechatroniker muss sich an die aktuell geltenden </w:t>
      </w:r>
      <w:r w:rsidR="008032C0">
        <w:t>Unfallverhütungs</w:t>
      </w:r>
      <w:r w:rsidR="00E2403F">
        <w:t>-</w:t>
      </w:r>
      <w:r w:rsidR="008032C0">
        <w:t xml:space="preserve"> und Sicherheitsvorschriften für die </w:t>
      </w:r>
      <w:r w:rsidR="00E2403F">
        <w:t>entsprechenden</w:t>
      </w:r>
      <w:r w:rsidR="008032C0">
        <w:t xml:space="preserve"> Arbeiten gehalten werden.</w:t>
      </w:r>
      <w:r w:rsidR="000C488B">
        <w:t xml:space="preserve"> </w:t>
      </w:r>
      <w:r w:rsidR="00242060">
        <w:t xml:space="preserve">Der Lehrling wurde bezüglich der UVV zu Anfang der Ausbildung unterwiesen. Die Sicherheitshinweise hängen </w:t>
      </w:r>
      <w:r w:rsidR="0097415A">
        <w:t xml:space="preserve">zusätzlich </w:t>
      </w:r>
      <w:r w:rsidR="00242060">
        <w:t>gut sichtbar in der Werkstatt aus.</w:t>
      </w:r>
    </w:p>
    <w:p w14:paraId="418F08E6" w14:textId="5CCA3EF1" w:rsidR="008032C0" w:rsidRDefault="008032C0" w:rsidP="00D548AA">
      <w:r>
        <w:t xml:space="preserve">Zur persönlichen Schutzausrüstung des Auszubildenden zählen Sicherheitsschuhe mit </w:t>
      </w:r>
      <w:r w:rsidR="00E2403F">
        <w:t>angemessener,</w:t>
      </w:r>
      <w:r>
        <w:t xml:space="preserve"> ausreichender Qualifizierung, Arbeitskleidung und Handschuhe.</w:t>
      </w:r>
    </w:p>
    <w:p w14:paraId="61AFE736" w14:textId="54503FDE" w:rsidR="008032C0" w:rsidRDefault="008032C0" w:rsidP="00D548AA">
      <w:r>
        <w:t>Diese Unterweisung ist sehr gefahrenarm im Vergleich zu anderen Arbeiten in der Werkstatt. Die Motorhaube muss geöffnet und geschlossen werden</w:t>
      </w:r>
      <w:r w:rsidR="00E2403F">
        <w:t>. H</w:t>
      </w:r>
      <w:r>
        <w:t>ier besteht Quetsch</w:t>
      </w:r>
      <w:r w:rsidR="00956AEE">
        <w:t>-</w:t>
      </w:r>
      <w:r>
        <w:t>Gefahr. Der Motor könnte</w:t>
      </w:r>
      <w:r w:rsidR="00E2403F">
        <w:t xml:space="preserve"> zudem</w:t>
      </w:r>
      <w:r>
        <w:t xml:space="preserve"> heiß sein</w:t>
      </w:r>
      <w:r w:rsidR="00F92155">
        <w:t>. Dies birgt</w:t>
      </w:r>
      <w:r w:rsidR="00E2403F">
        <w:t xml:space="preserve"> die Gefahr einer Verbrennung</w:t>
      </w:r>
      <w:r>
        <w:t xml:space="preserve">. Außerdem muss </w:t>
      </w:r>
      <w:r w:rsidR="00F92155">
        <w:t xml:space="preserve">die Batterie </w:t>
      </w:r>
      <w:r>
        <w:t xml:space="preserve">während der Arbeit </w:t>
      </w:r>
      <w:r w:rsidR="00F92155">
        <w:t>mit einem Ladegerät</w:t>
      </w:r>
      <w:r>
        <w:t xml:space="preserve"> geladen werden, um ein Entladen der Batterie zu vermeiden. </w:t>
      </w:r>
      <w:r w:rsidR="00F92155">
        <w:t xml:space="preserve">Folgende </w:t>
      </w:r>
      <w:r w:rsidR="00956AEE">
        <w:t>Gefahren sind daher nicht auszuschließen:</w:t>
      </w:r>
    </w:p>
    <w:p w14:paraId="7D7F4BFD" w14:textId="6A7F4C69" w:rsidR="008032C0" w:rsidRDefault="008032C0" w:rsidP="00D548AA">
      <w:r>
        <w:t xml:space="preserve">Beim Umgang </w:t>
      </w:r>
      <w:r w:rsidR="00956AEE">
        <w:t>mit</w:t>
      </w:r>
      <w:r>
        <w:t xml:space="preserve"> Batterien muss eine nach CE EN166 </w:t>
      </w:r>
      <w:r w:rsidRPr="008032C0">
        <w:t>zugelassene Sicherheitsbrille und ein Gesichtsschutz oder eine spritzsichere Schutzbrille</w:t>
      </w:r>
      <w:r>
        <w:t xml:space="preserve"> getragen werden. </w:t>
      </w:r>
      <w:r w:rsidR="00956AEE">
        <w:t>Des Weiteren sind</w:t>
      </w:r>
      <w:r>
        <w:t xml:space="preserve"> Arme, Hände und Beine </w:t>
      </w:r>
      <w:r w:rsidR="00956AEE">
        <w:t>zu schützen</w:t>
      </w:r>
      <w:r>
        <w:t>.</w:t>
      </w:r>
      <w:r w:rsidR="00F4299B">
        <w:t xml:space="preserve"> Batterien dürfen </w:t>
      </w:r>
      <w:r w:rsidR="00956AEE">
        <w:t>lediglich</w:t>
      </w:r>
      <w:r w:rsidR="00F4299B">
        <w:t xml:space="preserve"> in gut belüfteten Räumen geladen werden. </w:t>
      </w:r>
      <w:r w:rsidR="00956AEE">
        <w:t xml:space="preserve">Da sich beim Laden explosive Mischungen von Wasserstoff und Sauerstoff entwickeln, </w:t>
      </w:r>
      <w:r w:rsidR="00BE17D1">
        <w:t>können</w:t>
      </w:r>
      <w:r w:rsidR="00956AEE">
        <w:t xml:space="preserve"> Funken, offenes Feuer oder Zigaretten </w:t>
      </w:r>
      <w:r w:rsidR="00BE17D1">
        <w:t xml:space="preserve">in der Nähe folgenschwere Auswirkungen haben und sind daher zu vermeiden. </w:t>
      </w:r>
      <w:r w:rsidR="00F4299B">
        <w:t>Batteriesäure ist ätzend und darf auf keinen Fall mit der Haut in Berührung kommen</w:t>
      </w:r>
      <w:r w:rsidR="00BE17D1">
        <w:t>. B</w:t>
      </w:r>
      <w:r w:rsidR="00F4299B">
        <w:t>ei Kontakt mit Schleimhäuten, Auge</w:t>
      </w:r>
      <w:r w:rsidR="00BE17D1">
        <w:t>n</w:t>
      </w:r>
      <w:r w:rsidR="00F4299B">
        <w:t xml:space="preserve"> oder anderen Körperöffnungen m</w:t>
      </w:r>
      <w:r w:rsidR="00BE17D1">
        <w:t>ü</w:t>
      </w:r>
      <w:r w:rsidR="00F4299B">
        <w:t>ss</w:t>
      </w:r>
      <w:r w:rsidR="00BE17D1">
        <w:t>en</w:t>
      </w:r>
      <w:r w:rsidR="00F4299B">
        <w:t xml:space="preserve"> </w:t>
      </w:r>
      <w:r w:rsidR="00BE17D1">
        <w:t xml:space="preserve">diese </w:t>
      </w:r>
      <w:r w:rsidR="00F4299B">
        <w:t xml:space="preserve">umgehend 15 Minuten lang mit klarem Wasser </w:t>
      </w:r>
      <w:r w:rsidR="00BE17D1">
        <w:t>aus</w:t>
      </w:r>
      <w:r w:rsidR="00F4299B">
        <w:t>gespült</w:t>
      </w:r>
      <w:r w:rsidR="00BE17D1">
        <w:t xml:space="preserve"> werden. Zudem ist </w:t>
      </w:r>
      <w:r w:rsidR="00BE17D1">
        <w:lastRenderedPageBreak/>
        <w:t xml:space="preserve">unmittelbar </w:t>
      </w:r>
      <w:r w:rsidR="00F4299B">
        <w:t>ein Arzt auf</w:t>
      </w:r>
      <w:r w:rsidR="00BE17D1">
        <w:t>zu</w:t>
      </w:r>
      <w:r w:rsidR="00F4299B">
        <w:t>such</w:t>
      </w:r>
      <w:r w:rsidR="00BE17D1">
        <w:t>en</w:t>
      </w:r>
      <w:r w:rsidR="00F4299B">
        <w:t>.</w:t>
      </w:r>
      <w:r w:rsidR="000401E1">
        <w:t xml:space="preserve"> </w:t>
      </w:r>
      <w:r w:rsidR="00495C4E">
        <w:t>Bei</w:t>
      </w:r>
      <w:r w:rsidR="005511D9">
        <w:t>m</w:t>
      </w:r>
      <w:r w:rsidR="00495C4E">
        <w:t xml:space="preserve"> Anschließen</w:t>
      </w:r>
      <w:r w:rsidR="000401E1">
        <w:t xml:space="preserve"> von Ladegeräten </w:t>
      </w:r>
      <w:r w:rsidR="005511D9">
        <w:t>ist es erforderlich</w:t>
      </w:r>
      <w:r w:rsidR="000401E1">
        <w:t xml:space="preserve"> das Ladegerät aus</w:t>
      </w:r>
      <w:r w:rsidR="00431053">
        <w:t>zuschalten</w:t>
      </w:r>
      <w:r w:rsidR="005511D9">
        <w:t>, damit</w:t>
      </w:r>
      <w:r w:rsidR="000401E1">
        <w:t xml:space="preserve"> </w:t>
      </w:r>
      <w:r w:rsidR="00431053">
        <w:t>sich keine Funken bilden</w:t>
      </w:r>
      <w:r w:rsidR="000401E1">
        <w:t>.</w:t>
      </w:r>
    </w:p>
    <w:p w14:paraId="30A35ABF" w14:textId="05DD1BDF" w:rsidR="00756C92" w:rsidRDefault="00756C92" w:rsidP="00D548AA"/>
    <w:p w14:paraId="0E82DC42" w14:textId="77777777" w:rsidR="00756C92" w:rsidRDefault="00756C92" w:rsidP="00D548AA"/>
    <w:p w14:paraId="17DFCA36" w14:textId="7A904F06" w:rsidR="00D548AA" w:rsidRDefault="00D548AA" w:rsidP="00D548AA">
      <w:pPr>
        <w:pStyle w:val="berschrift1"/>
      </w:pPr>
      <w:bookmarkStart w:id="6" w:name="_Toc59184916"/>
      <w:r>
        <w:t>Arbeitszergliederung</w:t>
      </w:r>
      <w:bookmarkEnd w:id="6"/>
    </w:p>
    <w:p w14:paraId="0D348036" w14:textId="7732CFE1" w:rsidR="0000452E" w:rsidRDefault="0000452E" w:rsidP="0000452E">
      <w:r>
        <w:t xml:space="preserve">In diesem Fall wurde ein Auftrag </w:t>
      </w:r>
      <w:r w:rsidR="00431053">
        <w:t xml:space="preserve">zu einem Kundenfahrzeug </w:t>
      </w:r>
      <w:r>
        <w:t xml:space="preserve">erstellt. Der Kunde beklagt </w:t>
      </w:r>
      <w:r w:rsidR="00431053">
        <w:t xml:space="preserve">bei seinem neuen Fahrzeug </w:t>
      </w:r>
      <w:r>
        <w:t>einen unruhigen Motorlauf. Es handelt sich hier um einen Audi A7 Baujahr 2020 mit einem 3-Liter Dieselmotor.</w:t>
      </w:r>
    </w:p>
    <w:p w14:paraId="1938FDF0" w14:textId="541DF37B" w:rsidR="0000452E" w:rsidRDefault="0000452E" w:rsidP="0000452E">
      <w:r>
        <w:t xml:space="preserve">Eine Probefahrt </w:t>
      </w:r>
      <w:r w:rsidR="00431053">
        <w:t xml:space="preserve">führte ich bereits zusammen mit dem Auszubildenden durch </w:t>
      </w:r>
      <w:r>
        <w:t xml:space="preserve">und die Kundenbeanstandung </w:t>
      </w:r>
      <w:r w:rsidR="00431053">
        <w:t>konnten wir</w:t>
      </w:r>
      <w:r>
        <w:t xml:space="preserve"> nachvoll</w:t>
      </w:r>
      <w:r w:rsidR="00431053">
        <w:t>ziehen</w:t>
      </w:r>
      <w:r>
        <w:t>. Daraufhin wurde das Fahrzeug auf die Bühne in d</w:t>
      </w:r>
      <w:r w:rsidR="00431053">
        <w:t>er</w:t>
      </w:r>
      <w:r>
        <w:t xml:space="preserve"> Werkstatt</w:t>
      </w:r>
      <w:r w:rsidR="00431053">
        <w:t xml:space="preserve"> gefahren</w:t>
      </w:r>
      <w:r>
        <w:t xml:space="preserve"> und auf einer Hebebühne angehoben. Es sind bisher keine visuellen Mängel festzustellen. Der Diagnosetester und ein Ladegerät stehen bereit.</w:t>
      </w:r>
    </w:p>
    <w:p w14:paraId="5BC24DF5" w14:textId="77777777" w:rsidR="0000452E" w:rsidRPr="0000452E" w:rsidRDefault="0000452E" w:rsidP="0000452E"/>
    <w:tbl>
      <w:tblPr>
        <w:tblStyle w:val="Listentabelle1hell"/>
        <w:tblW w:w="0" w:type="auto"/>
        <w:tblLook w:val="04A0" w:firstRow="1" w:lastRow="0" w:firstColumn="1" w:lastColumn="0" w:noHBand="0" w:noVBand="1"/>
      </w:tblPr>
      <w:tblGrid>
        <w:gridCol w:w="328"/>
        <w:gridCol w:w="137"/>
        <w:gridCol w:w="2087"/>
        <w:gridCol w:w="3118"/>
        <w:gridCol w:w="3119"/>
      </w:tblGrid>
      <w:tr w:rsidR="00932D6B" w14:paraId="72DC379E" w14:textId="77777777" w:rsidTr="00EC2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 w:type="dxa"/>
            <w:gridSpan w:val="2"/>
          </w:tcPr>
          <w:p w14:paraId="108B1F4B" w14:textId="77777777" w:rsidR="00932D6B" w:rsidRDefault="00932D6B" w:rsidP="00D548AA"/>
        </w:tc>
        <w:tc>
          <w:tcPr>
            <w:tcW w:w="2087" w:type="dxa"/>
          </w:tcPr>
          <w:p w14:paraId="46F92193" w14:textId="6A542DDC" w:rsidR="00932D6B" w:rsidRDefault="00932D6B" w:rsidP="00D548AA">
            <w:pPr>
              <w:cnfStyle w:val="100000000000" w:firstRow="1" w:lastRow="0" w:firstColumn="0" w:lastColumn="0" w:oddVBand="0" w:evenVBand="0" w:oddHBand="0" w:evenHBand="0" w:firstRowFirstColumn="0" w:firstRowLastColumn="0" w:lastRowFirstColumn="0" w:lastRowLastColumn="0"/>
            </w:pPr>
            <w:r>
              <w:t>Was?</w:t>
            </w:r>
          </w:p>
        </w:tc>
        <w:tc>
          <w:tcPr>
            <w:tcW w:w="3118" w:type="dxa"/>
          </w:tcPr>
          <w:p w14:paraId="5E89D42A" w14:textId="74E43F61" w:rsidR="00932D6B" w:rsidRDefault="00932D6B" w:rsidP="00D548AA">
            <w:pPr>
              <w:cnfStyle w:val="100000000000" w:firstRow="1" w:lastRow="0" w:firstColumn="0" w:lastColumn="0" w:oddVBand="0" w:evenVBand="0" w:oddHBand="0" w:evenHBand="0" w:firstRowFirstColumn="0" w:firstRowLastColumn="0" w:lastRowFirstColumn="0" w:lastRowLastColumn="0"/>
            </w:pPr>
            <w:r>
              <w:t>Wie?</w:t>
            </w:r>
          </w:p>
        </w:tc>
        <w:tc>
          <w:tcPr>
            <w:tcW w:w="3119" w:type="dxa"/>
          </w:tcPr>
          <w:p w14:paraId="689D3A8E" w14:textId="505CF45A" w:rsidR="00932D6B" w:rsidRDefault="00932D6B" w:rsidP="00D548AA">
            <w:pPr>
              <w:cnfStyle w:val="100000000000" w:firstRow="1" w:lastRow="0" w:firstColumn="0" w:lastColumn="0" w:oddVBand="0" w:evenVBand="0" w:oddHBand="0" w:evenHBand="0" w:firstRowFirstColumn="0" w:firstRowLastColumn="0" w:lastRowFirstColumn="0" w:lastRowLastColumn="0"/>
            </w:pPr>
            <w:r>
              <w:t>Warum?</w:t>
            </w:r>
          </w:p>
        </w:tc>
      </w:tr>
      <w:tr w:rsidR="00536EE9" w14:paraId="2AA71622" w14:textId="77777777" w:rsidTr="00EC2DAF">
        <w:trPr>
          <w:cnfStyle w:val="000000100000" w:firstRow="0" w:lastRow="0" w:firstColumn="0" w:lastColumn="0" w:oddVBand="0" w:evenVBand="0" w:oddHBand="1" w:evenHBand="0" w:firstRowFirstColumn="0" w:firstRowLastColumn="0" w:lastRowFirstColumn="0" w:lastRowLastColumn="0"/>
          <w:trHeight w:val="2033"/>
        </w:trPr>
        <w:tc>
          <w:tcPr>
            <w:cnfStyle w:val="001000000000" w:firstRow="0" w:lastRow="0" w:firstColumn="1" w:lastColumn="0" w:oddVBand="0" w:evenVBand="0" w:oddHBand="0" w:evenHBand="0" w:firstRowFirstColumn="0" w:firstRowLastColumn="0" w:lastRowFirstColumn="0" w:lastRowLastColumn="0"/>
            <w:tcW w:w="328" w:type="dxa"/>
            <w:vAlign w:val="center"/>
          </w:tcPr>
          <w:p w14:paraId="554869FD" w14:textId="1917076D" w:rsidR="00932D6B" w:rsidRPr="0000452E" w:rsidRDefault="00932D6B" w:rsidP="0000452E">
            <w:pPr>
              <w:rPr>
                <w:bCs w:val="0"/>
                <w:i/>
              </w:rPr>
            </w:pPr>
            <w:r w:rsidRPr="0000452E">
              <w:rPr>
                <w:bCs w:val="0"/>
                <w:i/>
              </w:rPr>
              <w:t>1</w:t>
            </w:r>
          </w:p>
        </w:tc>
        <w:tc>
          <w:tcPr>
            <w:tcW w:w="2224" w:type="dxa"/>
            <w:gridSpan w:val="2"/>
            <w:vAlign w:val="center"/>
          </w:tcPr>
          <w:p w14:paraId="054EA708" w14:textId="01915669" w:rsidR="00932D6B" w:rsidRDefault="0000452E" w:rsidP="0000452E">
            <w:pPr>
              <w:cnfStyle w:val="000000100000" w:firstRow="0" w:lastRow="0" w:firstColumn="0" w:lastColumn="0" w:oddVBand="0" w:evenVBand="0" w:oddHBand="1" w:evenHBand="0" w:firstRowFirstColumn="0" w:firstRowLastColumn="0" w:lastRowFirstColumn="0" w:lastRowLastColumn="0"/>
            </w:pPr>
            <w:r>
              <w:t>Zündung einschalten</w:t>
            </w:r>
            <w:r w:rsidR="004A177B">
              <w:t>.</w:t>
            </w:r>
          </w:p>
        </w:tc>
        <w:tc>
          <w:tcPr>
            <w:tcW w:w="3118" w:type="dxa"/>
            <w:vAlign w:val="center"/>
          </w:tcPr>
          <w:p w14:paraId="356A907C" w14:textId="076D2782" w:rsidR="00932D6B" w:rsidRDefault="00536EE9" w:rsidP="0000452E">
            <w:pPr>
              <w:cnfStyle w:val="000000100000" w:firstRow="0" w:lastRow="0" w:firstColumn="0" w:lastColumn="0" w:oddVBand="0" w:evenVBand="0" w:oddHBand="1" w:evenHBand="0" w:firstRowFirstColumn="0" w:firstRowLastColumn="0" w:lastRowFirstColumn="0" w:lastRowLastColumn="0"/>
            </w:pPr>
            <w:r>
              <w:t>Den Fahrzeugschlüssel in das Zündschloss stecken und die Zündung einschalten</w:t>
            </w:r>
            <w:r w:rsidR="004A177B">
              <w:t>.</w:t>
            </w:r>
          </w:p>
        </w:tc>
        <w:tc>
          <w:tcPr>
            <w:tcW w:w="3119" w:type="dxa"/>
            <w:vAlign w:val="center"/>
          </w:tcPr>
          <w:p w14:paraId="5435AFD3" w14:textId="4E6C2C88" w:rsidR="00932D6B" w:rsidRDefault="00536EE9" w:rsidP="0000452E">
            <w:pPr>
              <w:cnfStyle w:val="000000100000" w:firstRow="0" w:lastRow="0" w:firstColumn="0" w:lastColumn="0" w:oddVBand="0" w:evenVBand="0" w:oddHBand="1" w:evenHBand="0" w:firstRowFirstColumn="0" w:firstRowLastColumn="0" w:lastRowFirstColumn="0" w:lastRowLastColumn="0"/>
            </w:pPr>
            <w:r>
              <w:t>So wird die Kommunikation zwischen den Steuergeräten hergestellt und sichergestellt, dass der Schlüssel im Zündschloss ist, um einen unbefugten Zugriff zu vermeiden.</w:t>
            </w:r>
          </w:p>
        </w:tc>
      </w:tr>
      <w:tr w:rsidR="00932D6B" w14:paraId="544BD8F6" w14:textId="77777777" w:rsidTr="00EC2DAF">
        <w:trPr>
          <w:trHeight w:val="1123"/>
        </w:trPr>
        <w:tc>
          <w:tcPr>
            <w:cnfStyle w:val="001000000000" w:firstRow="0" w:lastRow="0" w:firstColumn="1" w:lastColumn="0" w:oddVBand="0" w:evenVBand="0" w:oddHBand="0" w:evenHBand="0" w:firstRowFirstColumn="0" w:firstRowLastColumn="0" w:lastRowFirstColumn="0" w:lastRowLastColumn="0"/>
            <w:tcW w:w="328" w:type="dxa"/>
            <w:vAlign w:val="center"/>
          </w:tcPr>
          <w:p w14:paraId="4A6CE295" w14:textId="23849533" w:rsidR="00932D6B" w:rsidRPr="0000452E" w:rsidRDefault="00932D6B" w:rsidP="0000452E">
            <w:pPr>
              <w:rPr>
                <w:bCs w:val="0"/>
                <w:i/>
              </w:rPr>
            </w:pPr>
            <w:r w:rsidRPr="0000452E">
              <w:rPr>
                <w:bCs w:val="0"/>
                <w:i/>
              </w:rPr>
              <w:t>2</w:t>
            </w:r>
          </w:p>
        </w:tc>
        <w:tc>
          <w:tcPr>
            <w:tcW w:w="2224" w:type="dxa"/>
            <w:gridSpan w:val="2"/>
            <w:vAlign w:val="center"/>
          </w:tcPr>
          <w:p w14:paraId="6708E014" w14:textId="3FACA5C1" w:rsidR="00932D6B" w:rsidRDefault="0000452E" w:rsidP="0000452E">
            <w:pPr>
              <w:cnfStyle w:val="000000000000" w:firstRow="0" w:lastRow="0" w:firstColumn="0" w:lastColumn="0" w:oddVBand="0" w:evenVBand="0" w:oddHBand="0" w:evenHBand="0" w:firstRowFirstColumn="0" w:firstRowLastColumn="0" w:lastRowFirstColumn="0" w:lastRowLastColumn="0"/>
            </w:pPr>
            <w:r>
              <w:t>Diagnosestecker einstecken</w:t>
            </w:r>
            <w:r w:rsidR="004A177B">
              <w:t>.</w:t>
            </w:r>
          </w:p>
        </w:tc>
        <w:tc>
          <w:tcPr>
            <w:tcW w:w="3118" w:type="dxa"/>
            <w:vAlign w:val="center"/>
          </w:tcPr>
          <w:p w14:paraId="5A895547" w14:textId="382A8AAC" w:rsidR="00932D6B" w:rsidRDefault="00536EE9" w:rsidP="0000452E">
            <w:pPr>
              <w:cnfStyle w:val="000000000000" w:firstRow="0" w:lastRow="0" w:firstColumn="0" w:lastColumn="0" w:oddVBand="0" w:evenVBand="0" w:oddHBand="0" w:evenHBand="0" w:firstRowFirstColumn="0" w:firstRowLastColumn="0" w:lastRowFirstColumn="0" w:lastRowLastColumn="0"/>
            </w:pPr>
            <w:r>
              <w:t>Den Diagnosestecker in die Diagnosebuchse stecken.</w:t>
            </w:r>
          </w:p>
        </w:tc>
        <w:tc>
          <w:tcPr>
            <w:tcW w:w="3119" w:type="dxa"/>
            <w:vAlign w:val="center"/>
          </w:tcPr>
          <w:p w14:paraId="619961DA" w14:textId="7ADA5E7D" w:rsidR="00932D6B" w:rsidRDefault="00536EE9" w:rsidP="0000452E">
            <w:pPr>
              <w:cnfStyle w:val="000000000000" w:firstRow="0" w:lastRow="0" w:firstColumn="0" w:lastColumn="0" w:oddVBand="0" w:evenVBand="0" w:oddHBand="0" w:evenHBand="0" w:firstRowFirstColumn="0" w:firstRowLastColumn="0" w:lastRowFirstColumn="0" w:lastRowLastColumn="0"/>
            </w:pPr>
            <w:r>
              <w:t>So kann die Kommunikation zwischen Fahrzeug und Diagnosetester hergestellt werden.</w:t>
            </w:r>
          </w:p>
        </w:tc>
      </w:tr>
      <w:tr w:rsidR="00536EE9" w14:paraId="7723A5D3" w14:textId="77777777" w:rsidTr="00EC2DAF">
        <w:trPr>
          <w:cnfStyle w:val="000000100000" w:firstRow="0" w:lastRow="0" w:firstColumn="0" w:lastColumn="0" w:oddVBand="0" w:evenVBand="0" w:oddHBand="1" w:evenHBand="0" w:firstRowFirstColumn="0" w:firstRowLastColumn="0" w:lastRowFirstColumn="0" w:lastRowLastColumn="0"/>
          <w:trHeight w:val="1706"/>
        </w:trPr>
        <w:tc>
          <w:tcPr>
            <w:cnfStyle w:val="001000000000" w:firstRow="0" w:lastRow="0" w:firstColumn="1" w:lastColumn="0" w:oddVBand="0" w:evenVBand="0" w:oddHBand="0" w:evenHBand="0" w:firstRowFirstColumn="0" w:firstRowLastColumn="0" w:lastRowFirstColumn="0" w:lastRowLastColumn="0"/>
            <w:tcW w:w="328" w:type="dxa"/>
            <w:vAlign w:val="center"/>
          </w:tcPr>
          <w:p w14:paraId="202FA492" w14:textId="305C8CA3" w:rsidR="00932D6B" w:rsidRPr="0000452E" w:rsidRDefault="00932D6B" w:rsidP="0000452E">
            <w:pPr>
              <w:rPr>
                <w:bCs w:val="0"/>
                <w:i/>
              </w:rPr>
            </w:pPr>
            <w:r w:rsidRPr="0000452E">
              <w:rPr>
                <w:bCs w:val="0"/>
                <w:i/>
              </w:rPr>
              <w:t>3</w:t>
            </w:r>
          </w:p>
        </w:tc>
        <w:tc>
          <w:tcPr>
            <w:tcW w:w="2224" w:type="dxa"/>
            <w:gridSpan w:val="2"/>
            <w:vAlign w:val="center"/>
          </w:tcPr>
          <w:p w14:paraId="7CCF3D5D" w14:textId="5D5FAC03" w:rsidR="00932D6B" w:rsidRDefault="0000452E" w:rsidP="0000452E">
            <w:pPr>
              <w:cnfStyle w:val="000000100000" w:firstRow="0" w:lastRow="0" w:firstColumn="0" w:lastColumn="0" w:oddVBand="0" w:evenVBand="0" w:oddHBand="1" w:evenHBand="0" w:firstRowFirstColumn="0" w:firstRowLastColumn="0" w:lastRowFirstColumn="0" w:lastRowLastColumn="0"/>
            </w:pPr>
            <w:r>
              <w:t>Motorhaube öffnen</w:t>
            </w:r>
            <w:r w:rsidR="004A177B">
              <w:t>.</w:t>
            </w:r>
          </w:p>
        </w:tc>
        <w:tc>
          <w:tcPr>
            <w:tcW w:w="3118" w:type="dxa"/>
            <w:vAlign w:val="center"/>
          </w:tcPr>
          <w:p w14:paraId="35721D7C" w14:textId="2D0FF4C7" w:rsidR="00932D6B" w:rsidRDefault="00536EE9" w:rsidP="0000452E">
            <w:pPr>
              <w:cnfStyle w:val="000000100000" w:firstRow="0" w:lastRow="0" w:firstColumn="0" w:lastColumn="0" w:oddVBand="0" w:evenVBand="0" w:oddHBand="1" w:evenHBand="0" w:firstRowFirstColumn="0" w:firstRowLastColumn="0" w:lastRowFirstColumn="0" w:lastRowLastColumn="0"/>
            </w:pPr>
            <w:r>
              <w:t xml:space="preserve">Am Hebel zur </w:t>
            </w:r>
            <w:r w:rsidR="00136D1A">
              <w:t>Ö</w:t>
            </w:r>
            <w:r>
              <w:t xml:space="preserve">ffnung </w:t>
            </w:r>
            <w:r w:rsidR="00136D1A">
              <w:t xml:space="preserve">der Motorhaube </w:t>
            </w:r>
            <w:r>
              <w:t>im Fahrerfußraum ziehen, bis ein hörbares Klickgeräusch aus dem Vorderwagen ertönt</w:t>
            </w:r>
            <w:r w:rsidR="004A177B">
              <w:t>.</w:t>
            </w:r>
          </w:p>
        </w:tc>
        <w:tc>
          <w:tcPr>
            <w:tcW w:w="3119" w:type="dxa"/>
            <w:vAlign w:val="center"/>
          </w:tcPr>
          <w:p w14:paraId="75E1EBE5" w14:textId="7328A025" w:rsidR="00932D6B" w:rsidRDefault="00536EE9" w:rsidP="0000452E">
            <w:pPr>
              <w:cnfStyle w:val="000000100000" w:firstRow="0" w:lastRow="0" w:firstColumn="0" w:lastColumn="0" w:oddVBand="0" w:evenVBand="0" w:oddHBand="1" w:evenHBand="0" w:firstRowFirstColumn="0" w:firstRowLastColumn="0" w:lastRowFirstColumn="0" w:lastRowLastColumn="0"/>
            </w:pPr>
            <w:r>
              <w:t>In neueren Fahrzeugen wurde eine Diagnosesperre programmiert, um einen unbefugten Zugriff auf das Fahrzeug zu verhindern.</w:t>
            </w:r>
          </w:p>
        </w:tc>
      </w:tr>
      <w:tr w:rsidR="00EC2DAF" w14:paraId="72906927" w14:textId="77777777" w:rsidTr="00EC2DAF">
        <w:trPr>
          <w:trHeight w:val="1706"/>
        </w:trPr>
        <w:tc>
          <w:tcPr>
            <w:cnfStyle w:val="001000000000" w:firstRow="0" w:lastRow="0" w:firstColumn="1" w:lastColumn="0" w:oddVBand="0" w:evenVBand="0" w:oddHBand="0" w:evenHBand="0" w:firstRowFirstColumn="0" w:firstRowLastColumn="0" w:lastRowFirstColumn="0" w:lastRowLastColumn="0"/>
            <w:tcW w:w="328" w:type="dxa"/>
            <w:vAlign w:val="center"/>
          </w:tcPr>
          <w:p w14:paraId="4AD7E6AA" w14:textId="16FD960D" w:rsidR="00EC2DAF" w:rsidRPr="00EC2DAF" w:rsidRDefault="00EC2DAF" w:rsidP="0000452E">
            <w:pPr>
              <w:rPr>
                <w:b w:val="0"/>
                <w:bCs w:val="0"/>
                <w:i/>
              </w:rPr>
            </w:pPr>
            <w:r>
              <w:rPr>
                <w:i/>
              </w:rPr>
              <w:t>4</w:t>
            </w:r>
          </w:p>
        </w:tc>
        <w:tc>
          <w:tcPr>
            <w:tcW w:w="2224" w:type="dxa"/>
            <w:gridSpan w:val="2"/>
            <w:vAlign w:val="center"/>
          </w:tcPr>
          <w:p w14:paraId="57B8E0B2" w14:textId="4C89F863" w:rsidR="00EC2DAF" w:rsidRDefault="00EC2DAF" w:rsidP="0000452E">
            <w:pPr>
              <w:cnfStyle w:val="000000000000" w:firstRow="0" w:lastRow="0" w:firstColumn="0" w:lastColumn="0" w:oddVBand="0" w:evenVBand="0" w:oddHBand="0" w:evenHBand="0" w:firstRowFirstColumn="0" w:firstRowLastColumn="0" w:lastRowFirstColumn="0" w:lastRowLastColumn="0"/>
            </w:pPr>
            <w:r>
              <w:t>Batterie laden</w:t>
            </w:r>
            <w:r w:rsidR="009A5533">
              <w:t>.</w:t>
            </w:r>
          </w:p>
        </w:tc>
        <w:tc>
          <w:tcPr>
            <w:tcW w:w="3118" w:type="dxa"/>
            <w:vAlign w:val="center"/>
          </w:tcPr>
          <w:p w14:paraId="6A90FDCE" w14:textId="0E31D85E" w:rsidR="00EC2DAF" w:rsidRDefault="00EC2DAF" w:rsidP="0000452E">
            <w:pPr>
              <w:cnfStyle w:val="000000000000" w:firstRow="0" w:lastRow="0" w:firstColumn="0" w:lastColumn="0" w:oddVBand="0" w:evenVBand="0" w:oddHBand="0" w:evenHBand="0" w:firstRowFirstColumn="0" w:firstRowLastColumn="0" w:lastRowFirstColumn="0" w:lastRowLastColumn="0"/>
            </w:pPr>
            <w:r>
              <w:t>Das Ladegerät an das Auto anschließen</w:t>
            </w:r>
            <w:r w:rsidR="004A177B">
              <w:t>. Dazu</w:t>
            </w:r>
            <w:r>
              <w:t xml:space="preserve"> gibt es im Motorraum dedizierte Ladekontakte, um das Ladesystem nicht durcheinander zu bringen</w:t>
            </w:r>
            <w:r w:rsidR="004A177B">
              <w:t>.</w:t>
            </w:r>
          </w:p>
        </w:tc>
        <w:tc>
          <w:tcPr>
            <w:tcW w:w="3119" w:type="dxa"/>
            <w:vAlign w:val="center"/>
          </w:tcPr>
          <w:p w14:paraId="5765AC50" w14:textId="666D397A" w:rsidR="00EC2DAF" w:rsidRDefault="00EC2DAF" w:rsidP="0000452E">
            <w:pPr>
              <w:cnfStyle w:val="000000000000" w:firstRow="0" w:lastRow="0" w:firstColumn="0" w:lastColumn="0" w:oddVBand="0" w:evenVBand="0" w:oddHBand="0" w:evenHBand="0" w:firstRowFirstColumn="0" w:firstRowLastColumn="0" w:lastRowFirstColumn="0" w:lastRowLastColumn="0"/>
            </w:pPr>
            <w:r>
              <w:t>Das Fahrzeug braucht sehr viel Strom bei der Diagnose</w:t>
            </w:r>
            <w:r w:rsidR="009A5533">
              <w:t>. W</w:t>
            </w:r>
            <w:r>
              <w:t>ir möchten das Fahrzeug nicht mit entladener Batterie an den Kunden zurückgeben.</w:t>
            </w:r>
          </w:p>
        </w:tc>
      </w:tr>
      <w:tr w:rsidR="00932D6B" w14:paraId="45D85F6C" w14:textId="77777777" w:rsidTr="00EC2DAF">
        <w:trPr>
          <w:cnfStyle w:val="000000100000" w:firstRow="0" w:lastRow="0" w:firstColumn="0" w:lastColumn="0" w:oddVBand="0" w:evenVBand="0" w:oddHBand="1" w:evenHBand="0" w:firstRowFirstColumn="0" w:firstRowLastColumn="0" w:lastRowFirstColumn="0" w:lastRowLastColumn="0"/>
          <w:trHeight w:val="2269"/>
        </w:trPr>
        <w:tc>
          <w:tcPr>
            <w:cnfStyle w:val="001000000000" w:firstRow="0" w:lastRow="0" w:firstColumn="1" w:lastColumn="0" w:oddVBand="0" w:evenVBand="0" w:oddHBand="0" w:evenHBand="0" w:firstRowFirstColumn="0" w:firstRowLastColumn="0" w:lastRowFirstColumn="0" w:lastRowLastColumn="0"/>
            <w:tcW w:w="328" w:type="dxa"/>
            <w:vAlign w:val="center"/>
          </w:tcPr>
          <w:p w14:paraId="6712B6E4" w14:textId="4AEF09AE" w:rsidR="00932D6B" w:rsidRPr="0000452E" w:rsidRDefault="00EC2DAF" w:rsidP="0000452E">
            <w:pPr>
              <w:rPr>
                <w:bCs w:val="0"/>
                <w:i/>
              </w:rPr>
            </w:pPr>
            <w:r>
              <w:rPr>
                <w:bCs w:val="0"/>
                <w:i/>
              </w:rPr>
              <w:t>5</w:t>
            </w:r>
          </w:p>
        </w:tc>
        <w:tc>
          <w:tcPr>
            <w:tcW w:w="2224" w:type="dxa"/>
            <w:gridSpan w:val="2"/>
            <w:vAlign w:val="center"/>
          </w:tcPr>
          <w:p w14:paraId="2D9D96C0" w14:textId="0742FC41" w:rsidR="00932D6B" w:rsidRDefault="00536EE9" w:rsidP="0000452E">
            <w:pPr>
              <w:cnfStyle w:val="000000100000" w:firstRow="0" w:lastRow="0" w:firstColumn="0" w:lastColumn="0" w:oddVBand="0" w:evenVBand="0" w:oddHBand="1" w:evenHBand="0" w:firstRowFirstColumn="0" w:firstRowLastColumn="0" w:lastRowFirstColumn="0" w:lastRowLastColumn="0"/>
            </w:pPr>
            <w:r>
              <w:t xml:space="preserve">Verbindung herstellen und </w:t>
            </w:r>
            <w:r w:rsidR="0000452E">
              <w:t>Fahrzeug identifizieren</w:t>
            </w:r>
            <w:r w:rsidR="009A5533">
              <w:t>.</w:t>
            </w:r>
          </w:p>
        </w:tc>
        <w:tc>
          <w:tcPr>
            <w:tcW w:w="3118" w:type="dxa"/>
            <w:vAlign w:val="center"/>
          </w:tcPr>
          <w:p w14:paraId="11AD0A69" w14:textId="63525941" w:rsidR="00932D6B" w:rsidRDefault="00536EE9" w:rsidP="0000452E">
            <w:pPr>
              <w:cnfStyle w:val="000000100000" w:firstRow="0" w:lastRow="0" w:firstColumn="0" w:lastColumn="0" w:oddVBand="0" w:evenVBand="0" w:oddHBand="1" w:evenHBand="0" w:firstRowFirstColumn="0" w:firstRowLastColumn="0" w:lastRowFirstColumn="0" w:lastRowLastColumn="0"/>
            </w:pPr>
            <w:r>
              <w:t>Die Verbindung zwischen Diagnosetester und Fahrzeug herstellen sowie das richtige Fahrzeug auswählen.</w:t>
            </w:r>
          </w:p>
        </w:tc>
        <w:tc>
          <w:tcPr>
            <w:tcW w:w="3119" w:type="dxa"/>
            <w:vAlign w:val="center"/>
          </w:tcPr>
          <w:p w14:paraId="36751CA3" w14:textId="70FFD1A4" w:rsidR="00932D6B" w:rsidRDefault="00536EE9" w:rsidP="0000452E">
            <w:pPr>
              <w:cnfStyle w:val="000000100000" w:firstRow="0" w:lastRow="0" w:firstColumn="0" w:lastColumn="0" w:oddVBand="0" w:evenVBand="0" w:oddHBand="1" w:evenHBand="0" w:firstRowFirstColumn="0" w:firstRowLastColumn="0" w:lastRowFirstColumn="0" w:lastRowLastColumn="0"/>
            </w:pPr>
            <w:r>
              <w:t xml:space="preserve">Mit der richtigen Auswahl des Fahrzeuges kann der Diagnosetester dem Fahrzeug einzelne Fehlercodes zuordnen, Ausstattungsvarianten abfragen und </w:t>
            </w:r>
            <w:proofErr w:type="spellStart"/>
            <w:r>
              <w:t>Verbau</w:t>
            </w:r>
            <w:r w:rsidR="00136D1A">
              <w:t>l</w:t>
            </w:r>
            <w:r>
              <w:t>isten</w:t>
            </w:r>
            <w:proofErr w:type="spellEnd"/>
            <w:r>
              <w:t xml:space="preserve"> überprüfen sowie Sollwerte </w:t>
            </w:r>
            <w:r w:rsidR="009A5533">
              <w:t xml:space="preserve">in Konzernsystemen </w:t>
            </w:r>
            <w:r>
              <w:t>abfragen.</w:t>
            </w:r>
          </w:p>
        </w:tc>
      </w:tr>
      <w:tr w:rsidR="00536EE9" w14:paraId="2C787474" w14:textId="77777777" w:rsidTr="00EC2DAF">
        <w:trPr>
          <w:trHeight w:val="1564"/>
        </w:trPr>
        <w:tc>
          <w:tcPr>
            <w:cnfStyle w:val="001000000000" w:firstRow="0" w:lastRow="0" w:firstColumn="1" w:lastColumn="0" w:oddVBand="0" w:evenVBand="0" w:oddHBand="0" w:evenHBand="0" w:firstRowFirstColumn="0" w:firstRowLastColumn="0" w:lastRowFirstColumn="0" w:lastRowLastColumn="0"/>
            <w:tcW w:w="328" w:type="dxa"/>
            <w:vAlign w:val="center"/>
          </w:tcPr>
          <w:p w14:paraId="7E4C2701" w14:textId="48EA0968" w:rsidR="00932D6B" w:rsidRPr="0000452E" w:rsidRDefault="00EC2DAF" w:rsidP="0000452E">
            <w:pPr>
              <w:rPr>
                <w:bCs w:val="0"/>
                <w:i/>
              </w:rPr>
            </w:pPr>
            <w:r>
              <w:rPr>
                <w:bCs w:val="0"/>
                <w:i/>
              </w:rPr>
              <w:lastRenderedPageBreak/>
              <w:t>6</w:t>
            </w:r>
          </w:p>
        </w:tc>
        <w:tc>
          <w:tcPr>
            <w:tcW w:w="2224" w:type="dxa"/>
            <w:gridSpan w:val="2"/>
            <w:vAlign w:val="center"/>
          </w:tcPr>
          <w:p w14:paraId="18D193A5" w14:textId="211A849B" w:rsidR="00932D6B" w:rsidRDefault="0000452E" w:rsidP="0000452E">
            <w:pPr>
              <w:cnfStyle w:val="000000000000" w:firstRow="0" w:lastRow="0" w:firstColumn="0" w:lastColumn="0" w:oddVBand="0" w:evenVBand="0" w:oddHBand="0" w:evenHBand="0" w:firstRowFirstColumn="0" w:firstRowLastColumn="0" w:lastRowFirstColumn="0" w:lastRowLastColumn="0"/>
            </w:pPr>
            <w:r>
              <w:t>Fehlerspeicher auslesen</w:t>
            </w:r>
            <w:r w:rsidR="009A5533">
              <w:t>.</w:t>
            </w:r>
          </w:p>
        </w:tc>
        <w:tc>
          <w:tcPr>
            <w:tcW w:w="3118" w:type="dxa"/>
            <w:vAlign w:val="center"/>
          </w:tcPr>
          <w:p w14:paraId="3B19D983" w14:textId="115DE3E3" w:rsidR="00932D6B" w:rsidRDefault="00536EE9" w:rsidP="0000452E">
            <w:pPr>
              <w:cnfStyle w:val="000000000000" w:firstRow="0" w:lastRow="0" w:firstColumn="0" w:lastColumn="0" w:oddVBand="0" w:evenVBand="0" w:oddHBand="0" w:evenHBand="0" w:firstRowFirstColumn="0" w:firstRowLastColumn="0" w:lastRowFirstColumn="0" w:lastRowLastColumn="0"/>
            </w:pPr>
            <w:r>
              <w:t>Die Funktion „Fehlerspeicher auslesen“ am Diagnosetester auswählen</w:t>
            </w:r>
            <w:r w:rsidR="009A5533">
              <w:t>.</w:t>
            </w:r>
          </w:p>
        </w:tc>
        <w:tc>
          <w:tcPr>
            <w:tcW w:w="3119" w:type="dxa"/>
            <w:vAlign w:val="center"/>
          </w:tcPr>
          <w:p w14:paraId="69BA55BF" w14:textId="1258B357" w:rsidR="00932D6B" w:rsidRDefault="00824415" w:rsidP="0000452E">
            <w:pPr>
              <w:cnfStyle w:val="000000000000" w:firstRow="0" w:lastRow="0" w:firstColumn="0" w:lastColumn="0" w:oddVBand="0" w:evenVBand="0" w:oddHBand="0" w:evenHBand="0" w:firstRowFirstColumn="0" w:firstRowLastColumn="0" w:lastRowFirstColumn="0" w:lastRowLastColumn="0"/>
            </w:pPr>
            <w:r>
              <w:t>Der Fehlerspeicher gibt bei Fahrzeugen der Oberklasse meistens sehr genaue Hinweise auf die Herkunft des Fehlers.</w:t>
            </w:r>
          </w:p>
        </w:tc>
      </w:tr>
      <w:tr w:rsidR="00932D6B" w14:paraId="3F09C133" w14:textId="77777777" w:rsidTr="006913A6">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328" w:type="dxa"/>
            <w:vAlign w:val="center"/>
          </w:tcPr>
          <w:p w14:paraId="5E371897" w14:textId="6DDFF7D8" w:rsidR="00932D6B" w:rsidRPr="0000452E" w:rsidRDefault="00EC2DAF" w:rsidP="0000452E">
            <w:pPr>
              <w:rPr>
                <w:bCs w:val="0"/>
                <w:i/>
              </w:rPr>
            </w:pPr>
            <w:r>
              <w:rPr>
                <w:bCs w:val="0"/>
                <w:i/>
              </w:rPr>
              <w:t>7</w:t>
            </w:r>
          </w:p>
        </w:tc>
        <w:tc>
          <w:tcPr>
            <w:tcW w:w="2224" w:type="dxa"/>
            <w:gridSpan w:val="2"/>
            <w:vAlign w:val="center"/>
          </w:tcPr>
          <w:p w14:paraId="2418477B" w14:textId="59FC2A12" w:rsidR="00932D6B" w:rsidRDefault="0000452E" w:rsidP="0000452E">
            <w:pPr>
              <w:cnfStyle w:val="000000100000" w:firstRow="0" w:lastRow="0" w:firstColumn="0" w:lastColumn="0" w:oddVBand="0" w:evenVBand="0" w:oddHBand="1" w:evenHBand="0" w:firstRowFirstColumn="0" w:firstRowLastColumn="0" w:lastRowFirstColumn="0" w:lastRowLastColumn="0"/>
            </w:pPr>
            <w:r>
              <w:t>Istwerte auslesen</w:t>
            </w:r>
            <w:r w:rsidR="009A5533">
              <w:t>.</w:t>
            </w:r>
          </w:p>
        </w:tc>
        <w:tc>
          <w:tcPr>
            <w:tcW w:w="3118" w:type="dxa"/>
            <w:vAlign w:val="center"/>
          </w:tcPr>
          <w:p w14:paraId="527AFC25" w14:textId="39E6CDA1" w:rsidR="00932D6B" w:rsidRDefault="00824415" w:rsidP="0000452E">
            <w:pPr>
              <w:cnfStyle w:val="000000100000" w:firstRow="0" w:lastRow="0" w:firstColumn="0" w:lastColumn="0" w:oddVBand="0" w:evenVBand="0" w:oddHBand="1" w:evenHBand="0" w:firstRowFirstColumn="0" w:firstRowLastColumn="0" w:lastRowFirstColumn="0" w:lastRowLastColumn="0"/>
            </w:pPr>
            <w:r>
              <w:t xml:space="preserve">Die Funktion „Istwerte auslesen“ am Diagnosetester </w:t>
            </w:r>
            <w:proofErr w:type="gramStart"/>
            <w:r>
              <w:t>auswählen</w:t>
            </w:r>
            <w:proofErr w:type="gramEnd"/>
            <w:r w:rsidR="009A5533">
              <w:t>.</w:t>
            </w:r>
          </w:p>
        </w:tc>
        <w:tc>
          <w:tcPr>
            <w:tcW w:w="3119" w:type="dxa"/>
            <w:vAlign w:val="center"/>
          </w:tcPr>
          <w:p w14:paraId="5327F5B3" w14:textId="055D3F61" w:rsidR="00932D6B" w:rsidRDefault="00BB5F37" w:rsidP="0000452E">
            <w:pPr>
              <w:cnfStyle w:val="000000100000" w:firstRow="0" w:lastRow="0" w:firstColumn="0" w:lastColumn="0" w:oddVBand="0" w:evenVBand="0" w:oddHBand="1" w:evenHBand="0" w:firstRowFirstColumn="0" w:firstRowLastColumn="0" w:lastRowFirstColumn="0" w:lastRowLastColumn="0"/>
            </w:pPr>
            <w:r>
              <w:t>W</w:t>
            </w:r>
            <w:r w:rsidR="00824415">
              <w:t xml:space="preserve">enn der Fehlerspeicher einen Hinweis auf den Fehler gibt, kann diese Vermutung </w:t>
            </w:r>
            <w:r w:rsidR="00555E55">
              <w:t>überprüf</w:t>
            </w:r>
            <w:r w:rsidR="009A5533">
              <w:t>t werden</w:t>
            </w:r>
            <w:r w:rsidR="00555E55">
              <w:t>,</w:t>
            </w:r>
            <w:r w:rsidR="00824415">
              <w:t xml:space="preserve"> indem man die Istwerte ausliest</w:t>
            </w:r>
            <w:r w:rsidR="00E16DA4">
              <w:t>,</w:t>
            </w:r>
            <w:r w:rsidR="00824415">
              <w:t xml:space="preserve"> bevor </w:t>
            </w:r>
            <w:r w:rsidR="009A5533">
              <w:t>die</w:t>
            </w:r>
            <w:r w:rsidR="00824415">
              <w:t xml:space="preserve"> Bauteile quer</w:t>
            </w:r>
            <w:r w:rsidR="009A5533">
              <w:t>ge</w:t>
            </w:r>
            <w:r w:rsidR="00824415">
              <w:t>tauscht oder sogar ersetzt</w:t>
            </w:r>
            <w:r w:rsidR="009A5533">
              <w:t xml:space="preserve"> werden</w:t>
            </w:r>
            <w:r w:rsidR="00824415">
              <w:t>.</w:t>
            </w:r>
          </w:p>
        </w:tc>
      </w:tr>
      <w:tr w:rsidR="00536EE9" w14:paraId="250B8003" w14:textId="77777777" w:rsidTr="001B3805">
        <w:trPr>
          <w:trHeight w:val="1567"/>
        </w:trPr>
        <w:tc>
          <w:tcPr>
            <w:cnfStyle w:val="001000000000" w:firstRow="0" w:lastRow="0" w:firstColumn="1" w:lastColumn="0" w:oddVBand="0" w:evenVBand="0" w:oddHBand="0" w:evenHBand="0" w:firstRowFirstColumn="0" w:firstRowLastColumn="0" w:lastRowFirstColumn="0" w:lastRowLastColumn="0"/>
            <w:tcW w:w="328" w:type="dxa"/>
            <w:vAlign w:val="center"/>
          </w:tcPr>
          <w:p w14:paraId="4C9320A2" w14:textId="1A37965C" w:rsidR="00932D6B" w:rsidRPr="0000452E" w:rsidRDefault="00EC2DAF" w:rsidP="0000452E">
            <w:pPr>
              <w:rPr>
                <w:bCs w:val="0"/>
                <w:i/>
              </w:rPr>
            </w:pPr>
            <w:r>
              <w:rPr>
                <w:bCs w:val="0"/>
                <w:i/>
              </w:rPr>
              <w:t>8</w:t>
            </w:r>
          </w:p>
        </w:tc>
        <w:tc>
          <w:tcPr>
            <w:tcW w:w="2224" w:type="dxa"/>
            <w:gridSpan w:val="2"/>
            <w:vAlign w:val="center"/>
          </w:tcPr>
          <w:p w14:paraId="74458DF4" w14:textId="3A86C329" w:rsidR="00932D6B" w:rsidRDefault="0000452E" w:rsidP="0000452E">
            <w:pPr>
              <w:cnfStyle w:val="000000000000" w:firstRow="0" w:lastRow="0" w:firstColumn="0" w:lastColumn="0" w:oddVBand="0" w:evenVBand="0" w:oddHBand="0" w:evenHBand="0" w:firstRowFirstColumn="0" w:firstRowLastColumn="0" w:lastRowFirstColumn="0" w:lastRowLastColumn="0"/>
            </w:pPr>
            <w:r>
              <w:t>Fehlerspeicher und Istwerte bewerten</w:t>
            </w:r>
            <w:r w:rsidR="00F70512">
              <w:t>.</w:t>
            </w:r>
          </w:p>
        </w:tc>
        <w:tc>
          <w:tcPr>
            <w:tcW w:w="3118" w:type="dxa"/>
            <w:vAlign w:val="center"/>
          </w:tcPr>
          <w:p w14:paraId="2B63ADF9" w14:textId="3CFBC954" w:rsidR="00932D6B" w:rsidRDefault="00F70512" w:rsidP="0000452E">
            <w:pPr>
              <w:cnfStyle w:val="000000000000" w:firstRow="0" w:lastRow="0" w:firstColumn="0" w:lastColumn="0" w:oddVBand="0" w:evenVBand="0" w:oddHBand="0" w:evenHBand="0" w:firstRowFirstColumn="0" w:firstRowLastColumn="0" w:lastRowFirstColumn="0" w:lastRowLastColumn="0"/>
            </w:pPr>
            <w:r>
              <w:t>Aus den Beobachtungen</w:t>
            </w:r>
            <w:r w:rsidR="001B3C79">
              <w:t>, Fehlerspeichereinträgen und Sollwerten</w:t>
            </w:r>
            <w:r>
              <w:t xml:space="preserve"> Schlüsse ziehen,</w:t>
            </w:r>
            <w:r w:rsidR="001B3C79">
              <w:t xml:space="preserve"> Erörtern und </w:t>
            </w:r>
            <w:r w:rsidR="00136D1A">
              <w:t>den Fehler weiter eingrenzen.</w:t>
            </w:r>
          </w:p>
        </w:tc>
        <w:tc>
          <w:tcPr>
            <w:tcW w:w="3119" w:type="dxa"/>
            <w:vAlign w:val="center"/>
          </w:tcPr>
          <w:p w14:paraId="2A15E554" w14:textId="385B1C43" w:rsidR="00932D6B" w:rsidRDefault="00136D1A" w:rsidP="0000452E">
            <w:pPr>
              <w:cnfStyle w:val="000000000000" w:firstRow="0" w:lastRow="0" w:firstColumn="0" w:lastColumn="0" w:oddVBand="0" w:evenVBand="0" w:oddHBand="0" w:evenHBand="0" w:firstRowFirstColumn="0" w:firstRowLastColumn="0" w:lastRowFirstColumn="0" w:lastRowLastColumn="0"/>
            </w:pPr>
            <w:r>
              <w:t xml:space="preserve">Eine gute </w:t>
            </w:r>
            <w:r w:rsidR="00D128BE">
              <w:t xml:space="preserve">Bewertung der Fehlerspeichereinträge kann den Fehler auf wenige </w:t>
            </w:r>
            <w:r w:rsidR="000C313F">
              <w:t>Problemquellen begrenzen</w:t>
            </w:r>
            <w:r w:rsidR="00BB5F37">
              <w:t>.</w:t>
            </w:r>
          </w:p>
        </w:tc>
      </w:tr>
      <w:tr w:rsidR="0000452E" w14:paraId="321DB0CF" w14:textId="77777777" w:rsidTr="002653BD">
        <w:trPr>
          <w:cnfStyle w:val="000000100000" w:firstRow="0" w:lastRow="0" w:firstColumn="0" w:lastColumn="0" w:oddVBand="0" w:evenVBand="0" w:oddHBand="1" w:evenHBand="0" w:firstRowFirstColumn="0" w:firstRowLastColumn="0" w:lastRowFirstColumn="0" w:lastRowLastColumn="0"/>
          <w:trHeight w:val="1522"/>
        </w:trPr>
        <w:tc>
          <w:tcPr>
            <w:cnfStyle w:val="001000000000" w:firstRow="0" w:lastRow="0" w:firstColumn="1" w:lastColumn="0" w:oddVBand="0" w:evenVBand="0" w:oddHBand="0" w:evenHBand="0" w:firstRowFirstColumn="0" w:firstRowLastColumn="0" w:lastRowFirstColumn="0" w:lastRowLastColumn="0"/>
            <w:tcW w:w="328" w:type="dxa"/>
            <w:vAlign w:val="center"/>
          </w:tcPr>
          <w:p w14:paraId="30D1506E" w14:textId="383240FC" w:rsidR="0000452E" w:rsidRPr="0000452E" w:rsidRDefault="00EC2DAF" w:rsidP="0000452E">
            <w:pPr>
              <w:rPr>
                <w:bCs w:val="0"/>
                <w:i/>
              </w:rPr>
            </w:pPr>
            <w:r>
              <w:rPr>
                <w:bCs w:val="0"/>
                <w:i/>
              </w:rPr>
              <w:t>9</w:t>
            </w:r>
          </w:p>
        </w:tc>
        <w:tc>
          <w:tcPr>
            <w:tcW w:w="2224" w:type="dxa"/>
            <w:gridSpan w:val="2"/>
            <w:vAlign w:val="center"/>
          </w:tcPr>
          <w:p w14:paraId="690765DF" w14:textId="4142CB16" w:rsidR="0000452E" w:rsidRDefault="0099045A" w:rsidP="0000452E">
            <w:pPr>
              <w:cnfStyle w:val="000000100000" w:firstRow="0" w:lastRow="0" w:firstColumn="0" w:lastColumn="0" w:oddVBand="0" w:evenVBand="0" w:oddHBand="1" w:evenHBand="0" w:firstRowFirstColumn="0" w:firstRowLastColumn="0" w:lastRowFirstColumn="0" w:lastRowLastColumn="0"/>
            </w:pPr>
            <w:r>
              <w:t xml:space="preserve">Absprache mit dem </w:t>
            </w:r>
            <w:r w:rsidR="001B3C79">
              <w:t>Serviceberater</w:t>
            </w:r>
            <w:r w:rsidR="0045614B">
              <w:t>.</w:t>
            </w:r>
          </w:p>
        </w:tc>
        <w:tc>
          <w:tcPr>
            <w:tcW w:w="3118" w:type="dxa"/>
            <w:vAlign w:val="center"/>
          </w:tcPr>
          <w:p w14:paraId="5BDC1B04" w14:textId="74DBBBAD" w:rsidR="0000452E" w:rsidRDefault="001B3C79" w:rsidP="0000452E">
            <w:pPr>
              <w:cnfStyle w:val="000000100000" w:firstRow="0" w:lastRow="0" w:firstColumn="0" w:lastColumn="0" w:oddVBand="0" w:evenVBand="0" w:oddHBand="1" w:evenHBand="0" w:firstRowFirstColumn="0" w:firstRowLastColumn="0" w:lastRowFirstColumn="0" w:lastRowLastColumn="0"/>
            </w:pPr>
            <w:r>
              <w:t>Nach gefundenem Fehler m</w:t>
            </w:r>
            <w:r w:rsidR="0099045A">
              <w:t xml:space="preserve">it dem </w:t>
            </w:r>
            <w:r>
              <w:t xml:space="preserve">Serviceberater </w:t>
            </w:r>
            <w:r w:rsidR="0099045A">
              <w:t>oder einer anderen planenden Instanz die weitere Vorgehensweise besprechen</w:t>
            </w:r>
            <w:r w:rsidR="00F66243">
              <w:t>.</w:t>
            </w:r>
          </w:p>
        </w:tc>
        <w:tc>
          <w:tcPr>
            <w:tcW w:w="3119" w:type="dxa"/>
            <w:vAlign w:val="center"/>
          </w:tcPr>
          <w:p w14:paraId="26053DB9" w14:textId="0B54F519" w:rsidR="0000452E" w:rsidRDefault="0099045A" w:rsidP="0000452E">
            <w:pPr>
              <w:cnfStyle w:val="000000100000" w:firstRow="0" w:lastRow="0" w:firstColumn="0" w:lastColumn="0" w:oddVBand="0" w:evenVBand="0" w:oddHBand="1" w:evenHBand="0" w:firstRowFirstColumn="0" w:firstRowLastColumn="0" w:lastRowFirstColumn="0" w:lastRowLastColumn="0"/>
            </w:pPr>
            <w:r>
              <w:t>Dieser Schritt ist wichtig für eine große Werkstatt</w:t>
            </w:r>
            <w:r w:rsidR="00FC328D">
              <w:t>. S</w:t>
            </w:r>
            <w:r>
              <w:t>ie soll die weitere Auslastung sicherstellen.</w:t>
            </w:r>
          </w:p>
        </w:tc>
      </w:tr>
    </w:tbl>
    <w:p w14:paraId="57D33C7D" w14:textId="23DF35F5" w:rsidR="00D548AA" w:rsidRDefault="00D548AA" w:rsidP="00D548AA"/>
    <w:p w14:paraId="4525BA51" w14:textId="77777777" w:rsidR="0071615F" w:rsidRDefault="0071615F" w:rsidP="00D548AA"/>
    <w:p w14:paraId="53A830D7" w14:textId="21D3A72C" w:rsidR="00D548AA" w:rsidRDefault="00D548AA" w:rsidP="00D548AA">
      <w:pPr>
        <w:pStyle w:val="berschrift1"/>
      </w:pPr>
      <w:bookmarkStart w:id="7" w:name="_Toc59184917"/>
      <w:r>
        <w:t>Didaktische Überlegungen</w:t>
      </w:r>
      <w:bookmarkEnd w:id="7"/>
    </w:p>
    <w:p w14:paraId="4FC11A0D" w14:textId="4D0A924D" w:rsidR="00D548AA" w:rsidRDefault="00D548AA" w:rsidP="00D548AA">
      <w:pPr>
        <w:pStyle w:val="berschrift2"/>
      </w:pPr>
      <w:bookmarkStart w:id="8" w:name="_Toc59184918"/>
      <w:r>
        <w:t>Analyse der Kompetenzen</w:t>
      </w:r>
      <w:bookmarkEnd w:id="8"/>
    </w:p>
    <w:p w14:paraId="40500275" w14:textId="03248364" w:rsidR="007921C7" w:rsidRDefault="0017414C" w:rsidP="007921C7">
      <w:r>
        <w:t>Mit</w:t>
      </w:r>
      <w:r w:rsidR="001E0830">
        <w:t xml:space="preserve"> dieser Ausbildungsmaßnahme soll vor allem die Fachkompetenz gefördert werden</w:t>
      </w:r>
      <w:r w:rsidR="004525CC">
        <w:t xml:space="preserve">. Zwischen den einzelnen Bauteilen im Fahrzeug sollen nach didaktischen Gesichtspunkten, also vom </w:t>
      </w:r>
      <w:r w:rsidR="004525CC" w:rsidRPr="00860E00">
        <w:rPr>
          <w:i/>
        </w:rPr>
        <w:t>Einzelnen zum Zusammengesetzten</w:t>
      </w:r>
      <w:r w:rsidR="004525CC">
        <w:t>, Verknüpfungen hergestellt werden.</w:t>
      </w:r>
      <w:r w:rsidR="001E0830">
        <w:t xml:space="preserve"> </w:t>
      </w:r>
      <w:r w:rsidR="007921C7">
        <w:t xml:space="preserve">Außerdem werden die Selbstkompetenzen des Auszubildenden gefördert. </w:t>
      </w:r>
      <w:r w:rsidR="005F7A12">
        <w:t>Bei</w:t>
      </w:r>
      <w:r w:rsidR="007921C7">
        <w:t xml:space="preserve"> der Fehlersuche ist es essenziell, dass alle Details und Aspekte betrachtet werden, bevor ein Schluss gezogen wird</w:t>
      </w:r>
      <w:r w:rsidR="00D34A32">
        <w:t>. Ansonsten</w:t>
      </w:r>
      <w:r w:rsidR="007921C7">
        <w:t xml:space="preserve"> könnte dies zu Fehldiagnosen führen. </w:t>
      </w:r>
      <w:r w:rsidR="005E227E">
        <w:t>So</w:t>
      </w:r>
      <w:r>
        <w:t xml:space="preserve"> kann </w:t>
      </w:r>
      <w:r w:rsidR="007921C7">
        <w:t xml:space="preserve">das </w:t>
      </w:r>
      <w:r>
        <w:t>e</w:t>
      </w:r>
      <w:r w:rsidR="007921C7">
        <w:t>ingangs erwähnte</w:t>
      </w:r>
      <w:r w:rsidR="006767C2">
        <w:t>,</w:t>
      </w:r>
      <w:r w:rsidR="007921C7">
        <w:t xml:space="preserve"> teilweise übereilte</w:t>
      </w:r>
      <w:r w:rsidR="006767C2">
        <w:t>,</w:t>
      </w:r>
      <w:r>
        <w:t xml:space="preserve"> </w:t>
      </w:r>
      <w:r w:rsidR="007921C7">
        <w:t xml:space="preserve">Arbeiten des Auszubildenden </w:t>
      </w:r>
      <w:r w:rsidR="005E227E">
        <w:t>ge</w:t>
      </w:r>
      <w:r w:rsidR="007921C7">
        <w:t>brems</w:t>
      </w:r>
      <w:r w:rsidR="005E227E">
        <w:t>t</w:t>
      </w:r>
      <w:r w:rsidR="007921C7">
        <w:t xml:space="preserve"> und seine Genauigkeit trainier</w:t>
      </w:r>
      <w:r w:rsidR="005E227E">
        <w:t>t werden</w:t>
      </w:r>
      <w:r w:rsidR="007921C7">
        <w:t>.</w:t>
      </w:r>
    </w:p>
    <w:p w14:paraId="34AA376C" w14:textId="10C1B903" w:rsidR="00FB5574" w:rsidRDefault="0033120F" w:rsidP="00D548AA">
      <w:r>
        <w:t>Dem Lehrling soll ein besserer Überblick über das Fahrzeug verschafft werden. Außerdem könnten sich neue Fragen</w:t>
      </w:r>
      <w:r w:rsidR="00AA1D28">
        <w:t xml:space="preserve"> zu Details in aktuellen Fahrzeugen eröffnen</w:t>
      </w:r>
      <w:r>
        <w:t>, die durch die Diskrepanz zwischen der schnellen Entwicklung der Fahrzeuge, der Erstellung der Berufsschulrahmen-lehrpläne und jener Vermittlung entsteht.</w:t>
      </w:r>
    </w:p>
    <w:p w14:paraId="2AC0A9BC" w14:textId="77777777" w:rsidR="00F25137" w:rsidRDefault="00F25137" w:rsidP="00D548AA"/>
    <w:p w14:paraId="161799E3" w14:textId="79F0899F" w:rsidR="00D548AA" w:rsidRDefault="00D548AA" w:rsidP="00D548AA">
      <w:pPr>
        <w:pStyle w:val="berschrift2"/>
      </w:pPr>
      <w:bookmarkStart w:id="9" w:name="_Toc59184919"/>
      <w:r>
        <w:t>Ausführliche Lernzielformulierung</w:t>
      </w:r>
      <w:bookmarkEnd w:id="9"/>
    </w:p>
    <w:p w14:paraId="1D3F7433" w14:textId="368EDE64" w:rsidR="003229FB" w:rsidRDefault="003229FB" w:rsidP="007921C7">
      <w:r>
        <w:t xml:space="preserve">Der Lehrling soll selbstständig, unter Zuhilfenahme </w:t>
      </w:r>
      <w:r w:rsidR="00981366">
        <w:t>eines</w:t>
      </w:r>
      <w:r>
        <w:t xml:space="preserve"> Diagnosetester</w:t>
      </w:r>
      <w:r w:rsidR="00981366">
        <w:t>s,</w:t>
      </w:r>
      <w:r>
        <w:t xml:space="preserve"> den Fehlerspeicher und die Istwerte abfragen. Dabei soll ein Ergebnis gefunden und </w:t>
      </w:r>
      <w:r w:rsidR="0033120F">
        <w:t>infolgedessen</w:t>
      </w:r>
      <w:r w:rsidR="000C488B">
        <w:t>,</w:t>
      </w:r>
      <w:r>
        <w:t xml:space="preserve"> der zugrundeliegende Fehler im Fahrzeug behoben</w:t>
      </w:r>
      <w:r w:rsidR="00981366">
        <w:t xml:space="preserve"> werden</w:t>
      </w:r>
      <w:r>
        <w:t>.</w:t>
      </w:r>
      <w:r w:rsidR="000C488B">
        <w:t xml:space="preserve"> </w:t>
      </w:r>
      <w:r w:rsidR="000C488B" w:rsidRPr="00C919D0">
        <w:t>Die Aufgabe ist erfolgreich beendet, wenn</w:t>
      </w:r>
      <w:r w:rsidR="00C919D0">
        <w:t xml:space="preserve"> der Lehrling, zu dem zugrundeliegenden Fehler eine Diagnose stellen kann.</w:t>
      </w:r>
    </w:p>
    <w:p w14:paraId="3AA32156" w14:textId="64A93634" w:rsidR="00D548AA" w:rsidRDefault="00D548AA" w:rsidP="00D548AA">
      <w:pPr>
        <w:pStyle w:val="berschrift2"/>
      </w:pPr>
      <w:bookmarkStart w:id="10" w:name="_Toc59184920"/>
      <w:r>
        <w:lastRenderedPageBreak/>
        <w:t>Feinlernziele</w:t>
      </w:r>
      <w:bookmarkEnd w:id="10"/>
    </w:p>
    <w:p w14:paraId="4A91583C" w14:textId="4F93BDF7" w:rsidR="00D548AA" w:rsidRDefault="00752325" w:rsidP="00752325">
      <w:pPr>
        <w:pStyle w:val="berschrift3"/>
      </w:pPr>
      <w:bookmarkStart w:id="11" w:name="_Toc59184921"/>
      <w:r>
        <w:t>Affektiv</w:t>
      </w:r>
      <w:bookmarkEnd w:id="11"/>
    </w:p>
    <w:p w14:paraId="3D15C4A0" w14:textId="686E9739" w:rsidR="00CC6634" w:rsidRDefault="0030461D" w:rsidP="0030461D">
      <w:pPr>
        <w:pStyle w:val="Listenabsatz"/>
        <w:numPr>
          <w:ilvl w:val="0"/>
          <w:numId w:val="5"/>
        </w:numPr>
      </w:pPr>
      <w:r>
        <w:t xml:space="preserve">Er </w:t>
      </w:r>
      <w:r w:rsidR="0074248A">
        <w:t xml:space="preserve">will den Fehler finden und soll </w:t>
      </w:r>
      <w:r w:rsidR="001B790C">
        <w:t>fähig</w:t>
      </w:r>
      <w:r w:rsidR="0074248A">
        <w:t xml:space="preserve"> sein</w:t>
      </w:r>
      <w:r w:rsidR="008373D5">
        <w:t>,</w:t>
      </w:r>
      <w:r w:rsidR="0074248A">
        <w:t xml:space="preserve"> durch sorgfältige Analyse der Fehler</w:t>
      </w:r>
      <w:r w:rsidR="008373D5">
        <w:t>,</w:t>
      </w:r>
      <w:r w:rsidR="0074248A">
        <w:t xml:space="preserve"> eine </w:t>
      </w:r>
      <w:r w:rsidR="00A76441">
        <w:t xml:space="preserve">begründete </w:t>
      </w:r>
      <w:r w:rsidR="0074248A">
        <w:t>Vermutung anzustellen.</w:t>
      </w:r>
    </w:p>
    <w:p w14:paraId="0BF99447" w14:textId="130F8FB0" w:rsidR="0074248A" w:rsidRDefault="0074248A" w:rsidP="0030461D">
      <w:pPr>
        <w:pStyle w:val="Listenabsatz"/>
        <w:numPr>
          <w:ilvl w:val="0"/>
          <w:numId w:val="5"/>
        </w:numPr>
      </w:pPr>
      <w:r>
        <w:t xml:space="preserve">Der Lehrling soll </w:t>
      </w:r>
      <w:r w:rsidR="0006251A">
        <w:t>in der Lage</w:t>
      </w:r>
      <w:r>
        <w:t xml:space="preserve"> sein, weniger offensichtliche Fehler in Betracht zu ziehen.</w:t>
      </w:r>
    </w:p>
    <w:p w14:paraId="21B41370" w14:textId="1448DE79" w:rsidR="007D2C52" w:rsidRPr="00C919D0" w:rsidRDefault="007D2C52" w:rsidP="0030461D">
      <w:pPr>
        <w:pStyle w:val="Listenabsatz"/>
        <w:numPr>
          <w:ilvl w:val="0"/>
          <w:numId w:val="5"/>
        </w:numPr>
      </w:pPr>
      <w:r w:rsidRPr="00C919D0">
        <w:t xml:space="preserve">Der Auszubildende soll </w:t>
      </w:r>
      <w:r w:rsidR="00093BC9" w:rsidRPr="00C919D0">
        <w:t>willens</w:t>
      </w:r>
      <w:r w:rsidRPr="00C919D0">
        <w:t xml:space="preserve"> sein, sich mit dem Werkstattmeister </w:t>
      </w:r>
      <w:r w:rsidR="00C919D0" w:rsidRPr="00C919D0">
        <w:t xml:space="preserve">oder Serviceberater </w:t>
      </w:r>
      <w:r w:rsidRPr="00C919D0">
        <w:t>abzusprechen und die weitere Vorgehensweise zu besprechen.</w:t>
      </w:r>
      <w:r w:rsidR="000C488B" w:rsidRPr="00C919D0">
        <w:t xml:space="preserve"> </w:t>
      </w:r>
      <w:r w:rsidR="00C919D0" w:rsidRPr="00C919D0">
        <w:t>Dies gehört auch zur Unterweisung, denn die Kommunikation mit organisatorischen Instanzen ist im Arbeitsalltag eine essenzielle Voraussetzung.</w:t>
      </w:r>
    </w:p>
    <w:p w14:paraId="7BA55F58" w14:textId="693E7043" w:rsidR="00DB62C7" w:rsidRPr="00C919D0" w:rsidRDefault="00DB62C7" w:rsidP="0030461D">
      <w:pPr>
        <w:pStyle w:val="Listenabsatz"/>
        <w:numPr>
          <w:ilvl w:val="0"/>
          <w:numId w:val="5"/>
        </w:numPr>
      </w:pPr>
      <w:r w:rsidRPr="00C919D0">
        <w:t xml:space="preserve">Er ist </w:t>
      </w:r>
      <w:r w:rsidR="00C919D0" w:rsidRPr="00C919D0">
        <w:t xml:space="preserve">entschlossen </w:t>
      </w:r>
      <w:r w:rsidRPr="00C919D0">
        <w:t>ruhig und konzentriert, in der richtigen Reihenfolge zu arbeiten</w:t>
      </w:r>
      <w:r w:rsidR="00C919D0" w:rsidRPr="00C919D0">
        <w:t>.</w:t>
      </w:r>
    </w:p>
    <w:p w14:paraId="1A5D5FD0" w14:textId="77777777" w:rsidR="0030461D" w:rsidRDefault="0030461D" w:rsidP="00752325"/>
    <w:p w14:paraId="7A29AA87" w14:textId="44922BE1" w:rsidR="00752325" w:rsidRDefault="00752325" w:rsidP="00752325">
      <w:pPr>
        <w:pStyle w:val="berschrift3"/>
      </w:pPr>
      <w:bookmarkStart w:id="12" w:name="_Toc59184922"/>
      <w:r>
        <w:t>Kognitiv</w:t>
      </w:r>
      <w:bookmarkEnd w:id="12"/>
    </w:p>
    <w:p w14:paraId="19CF3250" w14:textId="3AB4B1F3" w:rsidR="002B47A3" w:rsidRDefault="002B47A3" w:rsidP="002B47A3">
      <w:pPr>
        <w:pStyle w:val="Listenabsatz"/>
        <w:numPr>
          <w:ilvl w:val="0"/>
          <w:numId w:val="1"/>
        </w:numPr>
      </w:pPr>
      <w:r>
        <w:t xml:space="preserve">Der Lehrling soll wiedergeben können, welche Steuergeräte in einem Kraftfahrzeug zu finden sind und welche Aufgaben </w:t>
      </w:r>
      <w:r w:rsidR="00F30778">
        <w:t>diese</w:t>
      </w:r>
      <w:r>
        <w:t xml:space="preserve"> haben.</w:t>
      </w:r>
    </w:p>
    <w:p w14:paraId="3CC9F8CF" w14:textId="77777777" w:rsidR="002B47A3" w:rsidRDefault="002B47A3" w:rsidP="002B47A3">
      <w:pPr>
        <w:pStyle w:val="Listenabsatz"/>
        <w:numPr>
          <w:ilvl w:val="0"/>
          <w:numId w:val="1"/>
        </w:numPr>
      </w:pPr>
      <w:r>
        <w:t>Der Lehrling soll beschreiben können, welche Istwerte man aus welchen Steuergeräten erfahren kann.</w:t>
      </w:r>
    </w:p>
    <w:p w14:paraId="2B5AFD8F" w14:textId="5F085604" w:rsidR="002B47A3" w:rsidRDefault="002B47A3" w:rsidP="002B47A3">
      <w:pPr>
        <w:pStyle w:val="Listenabsatz"/>
        <w:numPr>
          <w:ilvl w:val="0"/>
          <w:numId w:val="1"/>
        </w:numPr>
      </w:pPr>
      <w:r>
        <w:t xml:space="preserve">Der Lehrling soll erläutern können, was verschiedene Fehler </w:t>
      </w:r>
      <w:r w:rsidR="0030461D">
        <w:t xml:space="preserve">im Fehlerspeicher </w:t>
      </w:r>
      <w:r>
        <w:t>bedeuteten könnten</w:t>
      </w:r>
      <w:r w:rsidR="0030461D">
        <w:t xml:space="preserve">, welche Gewichtung sie haben </w:t>
      </w:r>
      <w:r w:rsidR="00F82D1C">
        <w:t>und ob sie</w:t>
      </w:r>
      <w:r w:rsidR="0030461D">
        <w:t xml:space="preserve"> ggf. nicht relevant sind.</w:t>
      </w:r>
    </w:p>
    <w:p w14:paraId="3136698E" w14:textId="77777777" w:rsidR="00686AEB" w:rsidRDefault="00686AEB" w:rsidP="00686AEB"/>
    <w:p w14:paraId="32A79346" w14:textId="541BD601" w:rsidR="00752325" w:rsidRDefault="00752325" w:rsidP="00752325">
      <w:pPr>
        <w:pStyle w:val="berschrift3"/>
      </w:pPr>
      <w:bookmarkStart w:id="13" w:name="_Toc59184923"/>
      <w:r>
        <w:t>Psychomotorisch</w:t>
      </w:r>
      <w:bookmarkEnd w:id="13"/>
    </w:p>
    <w:p w14:paraId="4AEDC6E5" w14:textId="6292A52B" w:rsidR="00752325" w:rsidRDefault="002B47A3" w:rsidP="002B47A3">
      <w:pPr>
        <w:pStyle w:val="Listenabsatz"/>
        <w:numPr>
          <w:ilvl w:val="0"/>
          <w:numId w:val="4"/>
        </w:numPr>
      </w:pPr>
      <w:r>
        <w:t>Der Lehrling soll den Umgang mit dem Diagnosetester beherrschen</w:t>
      </w:r>
      <w:r w:rsidR="00610554">
        <w:t>.</w:t>
      </w:r>
    </w:p>
    <w:p w14:paraId="3CAD9428" w14:textId="675B1CB0" w:rsidR="002B47A3" w:rsidRDefault="002B47A3" w:rsidP="002B47A3">
      <w:pPr>
        <w:pStyle w:val="Listenabsatz"/>
        <w:numPr>
          <w:ilvl w:val="0"/>
          <w:numId w:val="4"/>
        </w:numPr>
      </w:pPr>
      <w:r>
        <w:t>Der Lehrling soll in jedem Fahrzeugmodell die Diagnosebuchse finden können</w:t>
      </w:r>
      <w:r w:rsidR="00610554">
        <w:t>.</w:t>
      </w:r>
    </w:p>
    <w:p w14:paraId="2D6878BC" w14:textId="7B901CB1" w:rsidR="001F5A0D" w:rsidRDefault="001F5A0D" w:rsidP="002B47A3">
      <w:pPr>
        <w:pStyle w:val="Listenabsatz"/>
        <w:numPr>
          <w:ilvl w:val="0"/>
          <w:numId w:val="4"/>
        </w:numPr>
      </w:pPr>
      <w:r>
        <w:t xml:space="preserve">Der Lehrling soll einen ordentlichen Umgang mit dem Diagnosetester, dem Fahrzeug und dem Diagnosestecker </w:t>
      </w:r>
      <w:r w:rsidR="005046E4">
        <w:t>beweisen</w:t>
      </w:r>
      <w:r>
        <w:t xml:space="preserve"> können.</w:t>
      </w:r>
    </w:p>
    <w:p w14:paraId="0506E238" w14:textId="77777777" w:rsidR="002B47A3" w:rsidRPr="00752325" w:rsidRDefault="002B47A3" w:rsidP="00752325"/>
    <w:p w14:paraId="319BB752" w14:textId="2CD7510E" w:rsidR="00D548AA" w:rsidRDefault="00D548AA" w:rsidP="00D548AA">
      <w:pPr>
        <w:pStyle w:val="berschrift2"/>
      </w:pPr>
      <w:bookmarkStart w:id="14" w:name="_Toc59184924"/>
      <w:r>
        <w:t>Reihenfolge der Lernziele</w:t>
      </w:r>
      <w:bookmarkEnd w:id="14"/>
    </w:p>
    <w:p w14:paraId="647FBB34" w14:textId="69F96946" w:rsidR="0031431C" w:rsidRDefault="0031431C" w:rsidP="00D548AA">
      <w:r w:rsidRPr="00A10150">
        <w:rPr>
          <w:b/>
        </w:rPr>
        <w:t>Letzte Unterweisung</w:t>
      </w:r>
      <w:r>
        <w:t>:</w:t>
      </w:r>
      <w:r w:rsidR="00910FB0">
        <w:t xml:space="preserve"> </w:t>
      </w:r>
      <w:r>
        <w:t>Große Inspektion durchführen</w:t>
      </w:r>
      <w:r>
        <w:br/>
      </w:r>
      <w:r w:rsidRPr="00A10150">
        <w:rPr>
          <w:b/>
        </w:rPr>
        <w:t>Heutige Unterweisung</w:t>
      </w:r>
      <w:r>
        <w:t>:</w:t>
      </w:r>
      <w:r w:rsidR="00910FB0">
        <w:t xml:space="preserve"> </w:t>
      </w:r>
      <w:r>
        <w:t>Fehlersuche mit einem Diagnosetester</w:t>
      </w:r>
      <w:r>
        <w:br/>
      </w:r>
      <w:r w:rsidRPr="00A10150">
        <w:rPr>
          <w:b/>
        </w:rPr>
        <w:t>Nächste Unterweisung</w:t>
      </w:r>
      <w:r>
        <w:t>: Druckverlustprüfung</w:t>
      </w:r>
    </w:p>
    <w:p w14:paraId="4D0DDCC8" w14:textId="1DF91105" w:rsidR="00A10150" w:rsidRDefault="00A10150" w:rsidP="00D548AA">
      <w:r>
        <w:t>Mit der letzten Unterweisung haben wir das Thema Inspektionen vorläufig abgeschlossen</w:t>
      </w:r>
      <w:r w:rsidR="00EE3480">
        <w:t>. D</w:t>
      </w:r>
      <w:r>
        <w:t xml:space="preserve">er Auszubildende hat nun einen groben Überblick </w:t>
      </w:r>
      <w:r w:rsidR="00AC3DA1">
        <w:t>über die verschiedenen Fahrzeuge</w:t>
      </w:r>
      <w:r>
        <w:t xml:space="preserve">. </w:t>
      </w:r>
      <w:r w:rsidR="00B57AC3">
        <w:t xml:space="preserve">Nun behandeln wir das Thema </w:t>
      </w:r>
      <w:r>
        <w:t>Diagnos</w:t>
      </w:r>
      <w:r w:rsidR="00B57AC3">
        <w:t>e</w:t>
      </w:r>
      <w:r w:rsidR="00EE3480">
        <w:t>. Die Fehlersuche am Fahrzeug ist ein essenzieller Bestandteil der Ausbildung</w:t>
      </w:r>
      <w:r w:rsidR="00C43DD0">
        <w:t>. G</w:t>
      </w:r>
      <w:r w:rsidR="00EE3480">
        <w:t xml:space="preserve">erade bei einem intelligenten Auszubildenden </w:t>
      </w:r>
      <w:r w:rsidR="00C43DD0">
        <w:t xml:space="preserve">ist es </w:t>
      </w:r>
      <w:r w:rsidR="00B57AC3">
        <w:t xml:space="preserve">eine gute </w:t>
      </w:r>
      <w:r w:rsidR="001A233C">
        <w:t>Grundlage</w:t>
      </w:r>
      <w:r w:rsidR="00B57AC3">
        <w:t xml:space="preserve">, dieses Thema frühzeitig anzusprechen. </w:t>
      </w:r>
      <w:r w:rsidR="00964302">
        <w:t xml:space="preserve">Das nächste Thema </w:t>
      </w:r>
      <w:r w:rsidR="00B57AC3">
        <w:t xml:space="preserve">soll </w:t>
      </w:r>
      <w:r w:rsidR="00964302">
        <w:t xml:space="preserve">die </w:t>
      </w:r>
      <w:r w:rsidR="00B57AC3">
        <w:t xml:space="preserve">Druckverlustprüfung </w:t>
      </w:r>
      <w:r w:rsidR="00964302">
        <w:t>sein</w:t>
      </w:r>
      <w:r w:rsidR="00AF1B48">
        <w:t xml:space="preserve">. Diese Methode wird dann benutzt, wenn es darum geht einen Fehler am </w:t>
      </w:r>
      <w:r w:rsidR="00AC3DA1">
        <w:t xml:space="preserve">Motor weiter einzugrenzen und </w:t>
      </w:r>
      <w:r w:rsidR="00C43DD0">
        <w:t xml:space="preserve">kommt häufig zur </w:t>
      </w:r>
      <w:r w:rsidR="00AF1B48">
        <w:t>An</w:t>
      </w:r>
      <w:r w:rsidR="00C43DD0">
        <w:t>wendung.</w:t>
      </w:r>
      <w:r w:rsidR="000C488B">
        <w:t xml:space="preserve"> </w:t>
      </w:r>
      <w:r w:rsidR="000C488B" w:rsidRPr="002836EF">
        <w:t>Durch diese Abfolge lernt der Az</w:t>
      </w:r>
      <w:r w:rsidR="00806857">
        <w:t>ubi individuell und fasslich vom</w:t>
      </w:r>
      <w:bookmarkStart w:id="15" w:name="_GoBack"/>
      <w:bookmarkEnd w:id="15"/>
      <w:r w:rsidR="000C488B" w:rsidRPr="002836EF">
        <w:t xml:space="preserve"> Allgemeinen zum Speziellen und vom Bekannten zum Unbekannten.</w:t>
      </w:r>
    </w:p>
    <w:p w14:paraId="0D87FFAC" w14:textId="61ECC4BF" w:rsidR="002C00B9" w:rsidRDefault="002C00B9" w:rsidP="00D548AA"/>
    <w:p w14:paraId="5344B8B0" w14:textId="77777777" w:rsidR="0071615F" w:rsidRDefault="0071615F" w:rsidP="00D548AA"/>
    <w:p w14:paraId="6A31A747" w14:textId="7887D683" w:rsidR="00D548AA" w:rsidRDefault="00D548AA" w:rsidP="00D548AA">
      <w:pPr>
        <w:pStyle w:val="berschrift1"/>
      </w:pPr>
      <w:bookmarkStart w:id="16" w:name="_Toc59184925"/>
      <w:r>
        <w:lastRenderedPageBreak/>
        <w:t>Methodische Überlegungen</w:t>
      </w:r>
      <w:bookmarkEnd w:id="16"/>
    </w:p>
    <w:p w14:paraId="0E3D456C" w14:textId="51455B55" w:rsidR="00D548AA" w:rsidRDefault="00D548AA" w:rsidP="00D548AA">
      <w:pPr>
        <w:pStyle w:val="berschrift2"/>
      </w:pPr>
      <w:bookmarkStart w:id="17" w:name="_Toc59184926"/>
      <w:r>
        <w:t>Ausbildungsmethode</w:t>
      </w:r>
      <w:bookmarkEnd w:id="17"/>
    </w:p>
    <w:p w14:paraId="6CCDBEF7" w14:textId="472C26B5" w:rsidR="00D548AA" w:rsidRDefault="00674321" w:rsidP="00D548AA">
      <w:r>
        <w:t xml:space="preserve">Ich habe für Elias die </w:t>
      </w:r>
      <w:r w:rsidR="00DC6350">
        <w:t>„E</w:t>
      </w:r>
      <w:r w:rsidR="000C4147">
        <w:t>rarbeitende Unterweisungsmethode</w:t>
      </w:r>
      <w:r w:rsidR="00DC6350">
        <w:t>“</w:t>
      </w:r>
      <w:r>
        <w:t xml:space="preserve"> gewählt. Speziell bei der Diagnose ist es besonders wichtig</w:t>
      </w:r>
      <w:r w:rsidR="00DB62C7">
        <w:t>,</w:t>
      </w:r>
      <w:r>
        <w:t xml:space="preserve"> eine Strategie zum Problemlösen zu finden sowie die bisherigen Beobachtungen und Erfahrungen des Lehrlings </w:t>
      </w:r>
      <w:r w:rsidR="000C66B7">
        <w:t xml:space="preserve">zu einem Bild </w:t>
      </w:r>
      <w:r>
        <w:t>zusammenzuführen.</w:t>
      </w:r>
      <w:r w:rsidR="00DB62C7">
        <w:t xml:space="preserve"> Vom Einzelnen zum Zusammengesetzten.</w:t>
      </w:r>
    </w:p>
    <w:p w14:paraId="69642802" w14:textId="77777777" w:rsidR="00FF624D" w:rsidRDefault="00FF624D" w:rsidP="00D548AA"/>
    <w:p w14:paraId="7D9DE791" w14:textId="6B313842" w:rsidR="00D548AA" w:rsidRDefault="00D548AA" w:rsidP="00D548AA">
      <w:pPr>
        <w:pStyle w:val="berschrift2"/>
      </w:pPr>
      <w:bookmarkStart w:id="18" w:name="_Toc59184927"/>
      <w:r>
        <w:t>Ausbildungsmittel</w:t>
      </w:r>
      <w:bookmarkEnd w:id="18"/>
    </w:p>
    <w:tbl>
      <w:tblPr>
        <w:tblStyle w:val="Listentabelle1hell"/>
        <w:tblW w:w="0" w:type="auto"/>
        <w:tblLook w:val="04A0" w:firstRow="1" w:lastRow="0" w:firstColumn="1" w:lastColumn="0" w:noHBand="0" w:noVBand="1"/>
      </w:tblPr>
      <w:tblGrid>
        <w:gridCol w:w="2823"/>
        <w:gridCol w:w="2519"/>
        <w:gridCol w:w="3119"/>
      </w:tblGrid>
      <w:tr w:rsidR="00674321" w14:paraId="672BCDAC" w14:textId="77777777" w:rsidTr="00674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3" w:type="dxa"/>
          </w:tcPr>
          <w:p w14:paraId="50748DFC" w14:textId="16692B13" w:rsidR="00674321" w:rsidRDefault="00674321" w:rsidP="00B5635C">
            <w:r>
              <w:t>Gruppe</w:t>
            </w:r>
          </w:p>
        </w:tc>
        <w:tc>
          <w:tcPr>
            <w:tcW w:w="2519" w:type="dxa"/>
          </w:tcPr>
          <w:p w14:paraId="2277E2AD" w14:textId="2C538D73" w:rsidR="00674321" w:rsidRDefault="00674321" w:rsidP="00B5635C">
            <w:pPr>
              <w:cnfStyle w:val="100000000000" w:firstRow="1" w:lastRow="0" w:firstColumn="0" w:lastColumn="0" w:oddVBand="0" w:evenVBand="0" w:oddHBand="0" w:evenHBand="0" w:firstRowFirstColumn="0" w:firstRowLastColumn="0" w:lastRowFirstColumn="0" w:lastRowLastColumn="0"/>
            </w:pPr>
            <w:r>
              <w:t>Ausbildungsmittel</w:t>
            </w:r>
          </w:p>
        </w:tc>
        <w:tc>
          <w:tcPr>
            <w:tcW w:w="3119" w:type="dxa"/>
          </w:tcPr>
          <w:p w14:paraId="6C3FD06D" w14:textId="6DE9A1FD" w:rsidR="00674321" w:rsidRDefault="00674321" w:rsidP="00B5635C">
            <w:pPr>
              <w:cnfStyle w:val="100000000000" w:firstRow="1" w:lastRow="0" w:firstColumn="0" w:lastColumn="0" w:oddVBand="0" w:evenVBand="0" w:oddHBand="0" w:evenHBand="0" w:firstRowFirstColumn="0" w:firstRowLastColumn="0" w:lastRowFirstColumn="0" w:lastRowLastColumn="0"/>
            </w:pPr>
            <w:r>
              <w:t>Funktion für die Ausbildung</w:t>
            </w:r>
          </w:p>
        </w:tc>
      </w:tr>
      <w:tr w:rsidR="00674321" w14:paraId="5218FDAC" w14:textId="77777777" w:rsidTr="002653BD">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2823" w:type="dxa"/>
            <w:vAlign w:val="center"/>
          </w:tcPr>
          <w:p w14:paraId="005902EA" w14:textId="308F1570" w:rsidR="00674321" w:rsidRPr="00841422" w:rsidRDefault="00841422" w:rsidP="00B5635C">
            <w:pPr>
              <w:rPr>
                <w:b w:val="0"/>
              </w:rPr>
            </w:pPr>
            <w:r>
              <w:rPr>
                <w:b w:val="0"/>
              </w:rPr>
              <w:t>Werkzeug</w:t>
            </w:r>
          </w:p>
        </w:tc>
        <w:tc>
          <w:tcPr>
            <w:tcW w:w="2519" w:type="dxa"/>
            <w:vAlign w:val="center"/>
          </w:tcPr>
          <w:p w14:paraId="5366ECAC" w14:textId="16A8FEBC" w:rsidR="00674321" w:rsidRDefault="00841422" w:rsidP="00B5635C">
            <w:pPr>
              <w:cnfStyle w:val="000000100000" w:firstRow="0" w:lastRow="0" w:firstColumn="0" w:lastColumn="0" w:oddVBand="0" w:evenVBand="0" w:oddHBand="1" w:evenHBand="0" w:firstRowFirstColumn="0" w:firstRowLastColumn="0" w:lastRowFirstColumn="0" w:lastRowLastColumn="0"/>
            </w:pPr>
            <w:r>
              <w:t>Diagnosetester &amp; Diagnosestecker,</w:t>
            </w:r>
          </w:p>
          <w:p w14:paraId="71D16934" w14:textId="7BF078BE" w:rsidR="00841422" w:rsidRDefault="00841422" w:rsidP="00B5635C">
            <w:pPr>
              <w:cnfStyle w:val="000000100000" w:firstRow="0" w:lastRow="0" w:firstColumn="0" w:lastColumn="0" w:oddVBand="0" w:evenVBand="0" w:oddHBand="1" w:evenHBand="0" w:firstRowFirstColumn="0" w:firstRowLastColumn="0" w:lastRowFirstColumn="0" w:lastRowLastColumn="0"/>
            </w:pPr>
            <w:r>
              <w:t>Ladegerät</w:t>
            </w:r>
          </w:p>
        </w:tc>
        <w:tc>
          <w:tcPr>
            <w:tcW w:w="3119" w:type="dxa"/>
            <w:vAlign w:val="center"/>
          </w:tcPr>
          <w:p w14:paraId="09BDD174" w14:textId="5E06145C" w:rsidR="00674321" w:rsidRDefault="007C2608" w:rsidP="00B5635C">
            <w:pPr>
              <w:cnfStyle w:val="000000100000" w:firstRow="0" w:lastRow="0" w:firstColumn="0" w:lastColumn="0" w:oddVBand="0" w:evenVBand="0" w:oddHBand="1" w:evenHBand="0" w:firstRowFirstColumn="0" w:firstRowLastColumn="0" w:lastRowFirstColumn="0" w:lastRowLastColumn="0"/>
            </w:pPr>
            <w:r>
              <w:t>Geräte für den täglichen Gebrauch</w:t>
            </w:r>
            <w:r w:rsidR="00657370">
              <w:t>.</w:t>
            </w:r>
          </w:p>
        </w:tc>
      </w:tr>
      <w:tr w:rsidR="007C2608" w14:paraId="48E2B27A" w14:textId="77777777" w:rsidTr="002653BD">
        <w:trPr>
          <w:trHeight w:val="1548"/>
        </w:trPr>
        <w:tc>
          <w:tcPr>
            <w:cnfStyle w:val="001000000000" w:firstRow="0" w:lastRow="0" w:firstColumn="1" w:lastColumn="0" w:oddVBand="0" w:evenVBand="0" w:oddHBand="0" w:evenHBand="0" w:firstRowFirstColumn="0" w:firstRowLastColumn="0" w:lastRowFirstColumn="0" w:lastRowLastColumn="0"/>
            <w:tcW w:w="2823" w:type="dxa"/>
            <w:vAlign w:val="center"/>
          </w:tcPr>
          <w:p w14:paraId="4574E77C" w14:textId="0B1B3A27" w:rsidR="007C2608" w:rsidRDefault="007C2608" w:rsidP="00B5635C">
            <w:pPr>
              <w:rPr>
                <w:b w:val="0"/>
              </w:rPr>
            </w:pPr>
            <w:r>
              <w:rPr>
                <w:b w:val="0"/>
              </w:rPr>
              <w:t>Fahrzeug</w:t>
            </w:r>
          </w:p>
        </w:tc>
        <w:tc>
          <w:tcPr>
            <w:tcW w:w="2519" w:type="dxa"/>
            <w:vAlign w:val="center"/>
          </w:tcPr>
          <w:p w14:paraId="30E15218" w14:textId="481007A0" w:rsidR="007C2608" w:rsidRPr="002836EF" w:rsidRDefault="007C2608" w:rsidP="00B5635C">
            <w:pPr>
              <w:cnfStyle w:val="000000000000" w:firstRow="0" w:lastRow="0" w:firstColumn="0" w:lastColumn="0" w:oddVBand="0" w:evenVBand="0" w:oddHBand="0" w:evenHBand="0" w:firstRowFirstColumn="0" w:firstRowLastColumn="0" w:lastRowFirstColumn="0" w:lastRowLastColumn="0"/>
            </w:pPr>
            <w:r w:rsidRPr="002836EF">
              <w:t>Das Kundenfahrzeug</w:t>
            </w:r>
            <w:r w:rsidR="002836EF" w:rsidRPr="002836EF">
              <w:t xml:space="preserve"> inkl. Fahrzeugschein und Zündschlüssel</w:t>
            </w:r>
          </w:p>
        </w:tc>
        <w:tc>
          <w:tcPr>
            <w:tcW w:w="3119" w:type="dxa"/>
            <w:vAlign w:val="center"/>
          </w:tcPr>
          <w:p w14:paraId="4F173896" w14:textId="31024873" w:rsidR="007C2608" w:rsidRDefault="007C2608" w:rsidP="00B5635C">
            <w:pPr>
              <w:cnfStyle w:val="000000000000" w:firstRow="0" w:lastRow="0" w:firstColumn="0" w:lastColumn="0" w:oddVBand="0" w:evenVBand="0" w:oddHBand="0" w:evenHBand="0" w:firstRowFirstColumn="0" w:firstRowLastColumn="0" w:lastRowFirstColumn="0" w:lastRowLastColumn="0"/>
            </w:pPr>
            <w:r>
              <w:t>Zur Veranschaulichung und Praxis</w:t>
            </w:r>
            <w:r w:rsidR="00931521">
              <w:t>;</w:t>
            </w:r>
            <w:r>
              <w:t xml:space="preserve"> ohne ein Fahrzeug könnte die Unterweisung nicht in gewünschtem Maße durchgeführt werden.</w:t>
            </w:r>
          </w:p>
        </w:tc>
      </w:tr>
    </w:tbl>
    <w:p w14:paraId="48331AAA" w14:textId="77777777" w:rsidR="003436C8" w:rsidRPr="003436C8" w:rsidRDefault="003436C8" w:rsidP="003436C8"/>
    <w:p w14:paraId="737D94F9" w14:textId="45583F12" w:rsidR="00D548AA" w:rsidRDefault="00D548AA" w:rsidP="00D548AA">
      <w:pPr>
        <w:pStyle w:val="berschrift2"/>
      </w:pPr>
      <w:bookmarkStart w:id="19" w:name="_Toc59184928"/>
      <w:r>
        <w:t>Lernumgebung, Lernzeit und organisatorische Gesichtspunkte</w:t>
      </w:r>
      <w:bookmarkEnd w:id="19"/>
    </w:p>
    <w:p w14:paraId="54EA9CFE" w14:textId="7179F8EA" w:rsidR="00E87972" w:rsidRDefault="00E87972" w:rsidP="00E87972">
      <w:r>
        <w:t>Ich habe das große Glück</w:t>
      </w:r>
      <w:r w:rsidR="00DB62C7">
        <w:t>,</w:t>
      </w:r>
      <w:r>
        <w:t xml:space="preserve"> in einem ruhigeren Teil der Werkstatt arbeiten zu können. </w:t>
      </w:r>
      <w:r w:rsidR="00654EDA">
        <w:t>Elias ist auch hier und hat daher die Möglichkeit ungestört zu lernen.</w:t>
      </w:r>
    </w:p>
    <w:p w14:paraId="6E8B1E28" w14:textId="72CAC83A" w:rsidR="00B5635C" w:rsidRPr="0020566E" w:rsidRDefault="00AD2AE6" w:rsidP="00D548AA">
      <w:r>
        <w:t xml:space="preserve">Da </w:t>
      </w:r>
      <w:r w:rsidR="009230D0">
        <w:t xml:space="preserve">die berufliche Handlungsfähigkeit </w:t>
      </w:r>
      <w:r>
        <w:t>ein nicht zu vernachlässigender Aspekt</w:t>
      </w:r>
      <w:r w:rsidR="00E87972">
        <w:t xml:space="preserve"> </w:t>
      </w:r>
      <w:r>
        <w:t>der Ausbildung</w:t>
      </w:r>
      <w:r w:rsidR="009230D0">
        <w:t xml:space="preserve"> ist, h</w:t>
      </w:r>
      <w:r w:rsidR="00E87972">
        <w:t>abe ich mich entschieden weniger Wert auf eine spezielle Uhrzeit für die Unterweisung zu legen.</w:t>
      </w:r>
      <w:r w:rsidR="000B035B">
        <w:t xml:space="preserve"> Es ist wichtig, dass </w:t>
      </w:r>
      <w:r w:rsidR="00B73C02">
        <w:t xml:space="preserve">sich </w:t>
      </w:r>
      <w:r w:rsidR="000B035B">
        <w:t xml:space="preserve">die Auszubildenden </w:t>
      </w:r>
      <w:r w:rsidR="00B73C02">
        <w:t xml:space="preserve">mit der Auftragsstruktur vertraut machen und </w:t>
      </w:r>
      <w:r w:rsidR="00655F94">
        <w:t>den täglichen Ablauf kennenlernen, um sich gut einzufinden.</w:t>
      </w:r>
      <w:r w:rsidR="00B76A04">
        <w:t xml:space="preserve"> Ebenso wichtig ist es, dass eine gleichbleibend anhaltende Konzentration</w:t>
      </w:r>
      <w:r w:rsidR="00E60E5A">
        <w:t>,</w:t>
      </w:r>
      <w:r w:rsidR="00B76A04">
        <w:t xml:space="preserve"> </w:t>
      </w:r>
      <w:r w:rsidR="00E60E5A">
        <w:t>über</w:t>
      </w:r>
      <w:r w:rsidR="00B76A04">
        <w:t xml:space="preserve"> den Tag hinweg</w:t>
      </w:r>
      <w:r w:rsidR="00E60E5A">
        <w:t>,</w:t>
      </w:r>
      <w:r w:rsidR="00B76A04">
        <w:t xml:space="preserve"> trainiert wird</w:t>
      </w:r>
      <w:r w:rsidR="00B5635C">
        <w:t>.</w:t>
      </w:r>
      <w:r w:rsidR="0020566E">
        <w:t xml:space="preserve"> </w:t>
      </w:r>
      <w:r w:rsidR="0020566E" w:rsidRPr="0020566E">
        <w:rPr>
          <w:iCs/>
        </w:rPr>
        <w:t>Mit Hinblick auf den Bior</w:t>
      </w:r>
      <w:r w:rsidR="002E2550">
        <w:rPr>
          <w:iCs/>
        </w:rPr>
        <w:t>h</w:t>
      </w:r>
      <w:r w:rsidR="0020566E" w:rsidRPr="0020566E">
        <w:rPr>
          <w:iCs/>
        </w:rPr>
        <w:t>yt</w:t>
      </w:r>
      <w:r w:rsidR="002E2550">
        <w:rPr>
          <w:iCs/>
        </w:rPr>
        <w:t>h</w:t>
      </w:r>
      <w:r w:rsidR="0020566E" w:rsidRPr="0020566E">
        <w:rPr>
          <w:iCs/>
        </w:rPr>
        <w:t>mus des Auszubildenden werde ich jedoch versuchen die Unterweisung vormittags durchzuführen.</w:t>
      </w:r>
    </w:p>
    <w:p w14:paraId="308FC5B4" w14:textId="24858335" w:rsidR="00EF6BEA" w:rsidRDefault="00C7025A" w:rsidP="00D548AA">
      <w:r>
        <w:t xml:space="preserve">Es ist </w:t>
      </w:r>
      <w:r w:rsidR="003A29F2">
        <w:t>dabei besonders</w:t>
      </w:r>
      <w:r>
        <w:t xml:space="preserve"> wichtig diese Aufgabe ohne Zeitdruck zu </w:t>
      </w:r>
      <w:r w:rsidR="002673FE">
        <w:t>erledigen. D</w:t>
      </w:r>
      <w:r w:rsidR="003013A0">
        <w:t>ieser Zeitdruck</w:t>
      </w:r>
      <w:r w:rsidR="002673FE">
        <w:t xml:space="preserve"> ist eine zusätzliche Herausforderung für jeden individuell und darf zu einem späteren Zeitpunkt angegangen werden.</w:t>
      </w:r>
    </w:p>
    <w:p w14:paraId="022C005B" w14:textId="77777777" w:rsidR="00C701BD" w:rsidRDefault="00C701BD" w:rsidP="00D548AA"/>
    <w:p w14:paraId="48C30A31" w14:textId="4E36B353" w:rsidR="00D548AA" w:rsidRDefault="00D548AA" w:rsidP="00D548AA">
      <w:pPr>
        <w:pStyle w:val="berschrift2"/>
      </w:pPr>
      <w:bookmarkStart w:id="20" w:name="_Toc59184929"/>
      <w:r>
        <w:t>Erfolgskontrolle</w:t>
      </w:r>
      <w:bookmarkEnd w:id="20"/>
    </w:p>
    <w:p w14:paraId="0C1D92F1" w14:textId="20073BA1" w:rsidR="00D548AA" w:rsidRDefault="00C701BD" w:rsidP="00D548AA">
      <w:r>
        <w:t xml:space="preserve">Die Erfolgskontrolle </w:t>
      </w:r>
      <w:r w:rsidR="00BF6780">
        <w:t>findet</w:t>
      </w:r>
      <w:r>
        <w:t xml:space="preserve"> bei diesem Thema noch während der Unterweisung</w:t>
      </w:r>
      <w:r w:rsidR="00BF6780">
        <w:t xml:space="preserve"> statt</w:t>
      </w:r>
      <w:r>
        <w:t xml:space="preserve">. Die Diagnose kann nur erfolgreich gestellt werden, wenn die Arbeitsschritte alle in der richtigen Reihenfolge durchgeführt wurden und man anhand des Fehlerspeichers und der </w:t>
      </w:r>
      <w:r w:rsidR="0052342C">
        <w:t>Ist</w:t>
      </w:r>
      <w:r>
        <w:t>werte zu einem sinnvollen Schluss kommt.</w:t>
      </w:r>
    </w:p>
    <w:p w14:paraId="395A6684" w14:textId="5D2D959B" w:rsidR="00C701BD" w:rsidRDefault="00C701BD" w:rsidP="00D548AA">
      <w:r>
        <w:t>Da die Diagnose in einem Werkstattalltag sehr häufig vorkommt, dürfte es kein Problem sein, diese Unterweisung in näherer Zukunft zu wiederholen und die Arbeitsschritte zu festigen.</w:t>
      </w:r>
    </w:p>
    <w:p w14:paraId="38D13BF8" w14:textId="4274B874" w:rsidR="00C701BD" w:rsidRDefault="00C701BD" w:rsidP="00D548AA">
      <w:r>
        <w:t>Zusätzlich bitte ich den Lehrling einen Fachbericht für d</w:t>
      </w:r>
      <w:r w:rsidR="008E217B">
        <w:t>en Ausbildungsnachweis anzufertigen</w:t>
      </w:r>
      <w:r w:rsidR="006D15BE">
        <w:t>. D</w:t>
      </w:r>
      <w:r>
        <w:t>iesen werde ich kontrollieren.</w:t>
      </w:r>
    </w:p>
    <w:p w14:paraId="5383D6D5" w14:textId="77777777" w:rsidR="004A6AA7" w:rsidRDefault="004A6AA7" w:rsidP="004A6AA7">
      <w:pPr>
        <w:pStyle w:val="berschrift1"/>
        <w:tabs>
          <w:tab w:val="left" w:pos="6094"/>
        </w:tabs>
      </w:pPr>
      <w:bookmarkStart w:id="21" w:name="_Toc59184930"/>
      <w:bookmarkStart w:id="22" w:name="_Toc59184931"/>
      <w:r>
        <w:lastRenderedPageBreak/>
        <w:t>Geplante Durchführung der Unterweisung</w:t>
      </w:r>
      <w:bookmarkEnd w:id="21"/>
    </w:p>
    <w:p w14:paraId="03D59E32" w14:textId="77777777" w:rsidR="004A6AA7" w:rsidRPr="00CE291E" w:rsidRDefault="004A6AA7" w:rsidP="004A6AA7"/>
    <w:tbl>
      <w:tblPr>
        <w:tblStyle w:val="Listentabelle1hell"/>
        <w:tblW w:w="0" w:type="auto"/>
        <w:tblLook w:val="04A0" w:firstRow="1" w:lastRow="0" w:firstColumn="1" w:lastColumn="0" w:noHBand="0" w:noVBand="1"/>
      </w:tblPr>
      <w:tblGrid>
        <w:gridCol w:w="759"/>
        <w:gridCol w:w="2697"/>
        <w:gridCol w:w="2486"/>
        <w:gridCol w:w="2847"/>
      </w:tblGrid>
      <w:tr w:rsidR="004A6AA7" w14:paraId="6E41A62A" w14:textId="77777777" w:rsidTr="002803CC">
        <w:trPr>
          <w:cnfStyle w:val="100000000000" w:firstRow="1" w:lastRow="0" w:firstColumn="0" w:lastColumn="0" w:oddVBand="0" w:evenVBand="0" w:oddHBand="0" w:evenHBand="0" w:firstRowFirstColumn="0" w:firstRowLastColumn="0" w:lastRowFirstColumn="0" w:lastRowLastColumn="0"/>
          <w:cantSplit/>
          <w:trHeight w:val="852"/>
        </w:trPr>
        <w:tc>
          <w:tcPr>
            <w:cnfStyle w:val="001000000000" w:firstRow="0" w:lastRow="0" w:firstColumn="1" w:lastColumn="0" w:oddVBand="0" w:evenVBand="0" w:oddHBand="0" w:evenHBand="0" w:firstRowFirstColumn="0" w:firstRowLastColumn="0" w:lastRowFirstColumn="0" w:lastRowLastColumn="0"/>
            <w:tcW w:w="759" w:type="dxa"/>
            <w:tcBorders>
              <w:bottom w:val="single" w:sz="12" w:space="0" w:color="auto"/>
              <w:right w:val="single" w:sz="12" w:space="0" w:color="auto"/>
            </w:tcBorders>
            <w:vAlign w:val="center"/>
          </w:tcPr>
          <w:p w14:paraId="35229E76" w14:textId="77777777" w:rsidR="004A6AA7" w:rsidRDefault="004A6AA7" w:rsidP="002803CC">
            <w:pPr>
              <w:jc w:val="center"/>
            </w:pPr>
            <w:r>
              <w:t>Phase</w:t>
            </w:r>
          </w:p>
        </w:tc>
        <w:tc>
          <w:tcPr>
            <w:tcW w:w="2697" w:type="dxa"/>
            <w:tcBorders>
              <w:left w:val="single" w:sz="12" w:space="0" w:color="auto"/>
              <w:bottom w:val="single" w:sz="12" w:space="0" w:color="auto"/>
            </w:tcBorders>
            <w:vAlign w:val="center"/>
          </w:tcPr>
          <w:p w14:paraId="0C25D47C" w14:textId="77777777" w:rsidR="004A6AA7" w:rsidRDefault="004A6AA7" w:rsidP="002803CC">
            <w:pPr>
              <w:jc w:val="center"/>
              <w:cnfStyle w:val="100000000000" w:firstRow="1" w:lastRow="0" w:firstColumn="0" w:lastColumn="0" w:oddVBand="0" w:evenVBand="0" w:oddHBand="0" w:evenHBand="0" w:firstRowFirstColumn="0" w:firstRowLastColumn="0" w:lastRowFirstColumn="0" w:lastRowLastColumn="0"/>
            </w:pPr>
            <w:r>
              <w:t>Lehrtätigkeit</w:t>
            </w:r>
          </w:p>
        </w:tc>
        <w:tc>
          <w:tcPr>
            <w:tcW w:w="2486" w:type="dxa"/>
            <w:tcBorders>
              <w:bottom w:val="single" w:sz="12" w:space="0" w:color="auto"/>
            </w:tcBorders>
            <w:vAlign w:val="center"/>
          </w:tcPr>
          <w:p w14:paraId="225554B1" w14:textId="77777777" w:rsidR="004A6AA7" w:rsidRDefault="004A6AA7" w:rsidP="002803CC">
            <w:pPr>
              <w:jc w:val="center"/>
              <w:cnfStyle w:val="100000000000" w:firstRow="1" w:lastRow="0" w:firstColumn="0" w:lastColumn="0" w:oddVBand="0" w:evenVBand="0" w:oddHBand="0" w:evenHBand="0" w:firstRowFirstColumn="0" w:firstRowLastColumn="0" w:lastRowFirstColumn="0" w:lastRowLastColumn="0"/>
            </w:pPr>
            <w:r>
              <w:t>Lehrlingsverhalten</w:t>
            </w:r>
          </w:p>
        </w:tc>
        <w:tc>
          <w:tcPr>
            <w:tcW w:w="2847" w:type="dxa"/>
            <w:tcBorders>
              <w:bottom w:val="single" w:sz="12" w:space="0" w:color="auto"/>
            </w:tcBorders>
            <w:vAlign w:val="center"/>
          </w:tcPr>
          <w:p w14:paraId="3E9ED441" w14:textId="77777777" w:rsidR="004A6AA7" w:rsidRDefault="004A6AA7" w:rsidP="002803CC">
            <w:pPr>
              <w:jc w:val="center"/>
              <w:cnfStyle w:val="100000000000" w:firstRow="1" w:lastRow="0" w:firstColumn="0" w:lastColumn="0" w:oddVBand="0" w:evenVBand="0" w:oddHBand="0" w:evenHBand="0" w:firstRowFirstColumn="0" w:firstRowLastColumn="0" w:lastRowFirstColumn="0" w:lastRowLastColumn="0"/>
            </w:pPr>
            <w:r>
              <w:t>Didaktische und Methodische Bemerkungen</w:t>
            </w:r>
          </w:p>
        </w:tc>
      </w:tr>
      <w:tr w:rsidR="004A6AA7" w14:paraId="2F85BF38" w14:textId="77777777" w:rsidTr="006529FE">
        <w:trPr>
          <w:cnfStyle w:val="000000100000" w:firstRow="0" w:lastRow="0" w:firstColumn="0" w:lastColumn="0" w:oddVBand="0" w:evenVBand="0" w:oddHBand="1" w:evenHBand="0" w:firstRowFirstColumn="0" w:firstRowLastColumn="0" w:lastRowFirstColumn="0" w:lastRowLastColumn="0"/>
          <w:trHeight w:val="1775"/>
        </w:trPr>
        <w:tc>
          <w:tcPr>
            <w:cnfStyle w:val="001000000000" w:firstRow="0" w:lastRow="0" w:firstColumn="1" w:lastColumn="0" w:oddVBand="0" w:evenVBand="0" w:oddHBand="0" w:evenHBand="0" w:firstRowFirstColumn="0" w:firstRowLastColumn="0" w:lastRowFirstColumn="0" w:lastRowLastColumn="0"/>
            <w:tcW w:w="759" w:type="dxa"/>
            <w:vMerge w:val="restart"/>
            <w:tcBorders>
              <w:top w:val="single" w:sz="12" w:space="0" w:color="auto"/>
              <w:right w:val="single" w:sz="12" w:space="0" w:color="auto"/>
            </w:tcBorders>
            <w:textDirection w:val="btLr"/>
            <w:vAlign w:val="center"/>
          </w:tcPr>
          <w:p w14:paraId="67909051" w14:textId="77777777" w:rsidR="004A6AA7" w:rsidRPr="00B5635C" w:rsidRDefault="004A6AA7" w:rsidP="002803CC">
            <w:pPr>
              <w:ind w:left="113" w:right="113"/>
              <w:jc w:val="center"/>
              <w:rPr>
                <w:bCs w:val="0"/>
              </w:rPr>
            </w:pPr>
            <w:r w:rsidRPr="00B5635C">
              <w:rPr>
                <w:bCs w:val="0"/>
              </w:rPr>
              <w:t>Vorbereitung</w:t>
            </w:r>
            <w:r>
              <w:rPr>
                <w:bCs w:val="0"/>
              </w:rPr>
              <w:t>sphase</w:t>
            </w:r>
          </w:p>
        </w:tc>
        <w:tc>
          <w:tcPr>
            <w:tcW w:w="2697" w:type="dxa"/>
            <w:tcBorders>
              <w:top w:val="single" w:sz="12" w:space="0" w:color="auto"/>
              <w:left w:val="single" w:sz="12" w:space="0" w:color="auto"/>
            </w:tcBorders>
            <w:vAlign w:val="center"/>
          </w:tcPr>
          <w:p w14:paraId="2FFD6565" w14:textId="5005669C" w:rsidR="004A6AA7" w:rsidRPr="00B5635C" w:rsidRDefault="004A6AA7" w:rsidP="002803CC">
            <w:pPr>
              <w:cnfStyle w:val="000000100000" w:firstRow="0" w:lastRow="0" w:firstColumn="0" w:lastColumn="0" w:oddVBand="0" w:evenVBand="0" w:oddHBand="1" w:evenHBand="0" w:firstRowFirstColumn="0" w:firstRowLastColumn="0" w:lastRowFirstColumn="0" w:lastRowLastColumn="0"/>
              <w:rPr>
                <w:bCs/>
              </w:rPr>
            </w:pPr>
            <w:r>
              <w:rPr>
                <w:bCs/>
              </w:rPr>
              <w:t>Ich begrüße Elias und erläutere ihm die Tätigkeit</w:t>
            </w:r>
            <w:r w:rsidR="00EB2150">
              <w:rPr>
                <w:bCs/>
              </w:rPr>
              <w:t>.</w:t>
            </w:r>
            <w:r>
              <w:rPr>
                <w:bCs/>
              </w:rPr>
              <w:t xml:space="preserve"> </w:t>
            </w:r>
            <w:r w:rsidR="00EB2150">
              <w:rPr>
                <w:bCs/>
              </w:rPr>
              <w:t>Z</w:t>
            </w:r>
            <w:r>
              <w:rPr>
                <w:bCs/>
              </w:rPr>
              <w:t>uletzt wurden große Inspektionen besprochen und als nächstes steht die Druckverlustprüfung an.</w:t>
            </w:r>
          </w:p>
        </w:tc>
        <w:tc>
          <w:tcPr>
            <w:tcW w:w="2486" w:type="dxa"/>
            <w:tcBorders>
              <w:top w:val="single" w:sz="12" w:space="0" w:color="auto"/>
            </w:tcBorders>
            <w:vAlign w:val="center"/>
          </w:tcPr>
          <w:p w14:paraId="272791BC" w14:textId="77777777" w:rsidR="004A6AA7" w:rsidRDefault="004A6AA7" w:rsidP="002803CC">
            <w:pPr>
              <w:cnfStyle w:val="000000100000" w:firstRow="0" w:lastRow="0" w:firstColumn="0" w:lastColumn="0" w:oddVBand="0" w:evenVBand="0" w:oddHBand="1" w:evenHBand="0" w:firstRowFirstColumn="0" w:firstRowLastColumn="0" w:lastRowFirstColumn="0" w:lastRowLastColumn="0"/>
            </w:pPr>
            <w:r>
              <w:t>Er ist motiviert und wissbegierig.</w:t>
            </w:r>
          </w:p>
        </w:tc>
        <w:tc>
          <w:tcPr>
            <w:tcW w:w="2847" w:type="dxa"/>
            <w:tcBorders>
              <w:top w:val="single" w:sz="12" w:space="0" w:color="auto"/>
            </w:tcBorders>
            <w:vAlign w:val="center"/>
          </w:tcPr>
          <w:p w14:paraId="340E9C0F" w14:textId="77777777" w:rsidR="004A6AA7" w:rsidRDefault="004A6AA7" w:rsidP="002803CC">
            <w:pPr>
              <w:cnfStyle w:val="000000100000" w:firstRow="0" w:lastRow="0" w:firstColumn="0" w:lastColumn="0" w:oddVBand="0" w:evenVBand="0" w:oddHBand="1" w:evenHBand="0" w:firstRowFirstColumn="0" w:firstRowLastColumn="0" w:lastRowFirstColumn="0" w:lastRowLastColumn="0"/>
            </w:pPr>
            <w:r>
              <w:t>Ich lobe Elias für seine Motivation.</w:t>
            </w:r>
          </w:p>
        </w:tc>
      </w:tr>
      <w:tr w:rsidR="004A6AA7" w14:paraId="1306C718" w14:textId="77777777" w:rsidTr="002803CC">
        <w:trPr>
          <w:trHeight w:val="1274"/>
        </w:trPr>
        <w:tc>
          <w:tcPr>
            <w:cnfStyle w:val="001000000000" w:firstRow="0" w:lastRow="0" w:firstColumn="1" w:lastColumn="0" w:oddVBand="0" w:evenVBand="0" w:oddHBand="0" w:evenHBand="0" w:firstRowFirstColumn="0" w:firstRowLastColumn="0" w:lastRowFirstColumn="0" w:lastRowLastColumn="0"/>
            <w:tcW w:w="759" w:type="dxa"/>
            <w:vMerge/>
            <w:tcBorders>
              <w:right w:val="single" w:sz="12" w:space="0" w:color="auto"/>
            </w:tcBorders>
            <w:textDirection w:val="btLr"/>
          </w:tcPr>
          <w:p w14:paraId="3905A408" w14:textId="77777777" w:rsidR="004A6AA7" w:rsidRPr="00B5635C" w:rsidRDefault="004A6AA7" w:rsidP="002803CC">
            <w:pPr>
              <w:ind w:left="113" w:right="113"/>
              <w:jc w:val="center"/>
            </w:pPr>
          </w:p>
        </w:tc>
        <w:tc>
          <w:tcPr>
            <w:tcW w:w="2697" w:type="dxa"/>
            <w:tcBorders>
              <w:left w:val="single" w:sz="12" w:space="0" w:color="auto"/>
            </w:tcBorders>
            <w:vAlign w:val="center"/>
          </w:tcPr>
          <w:p w14:paraId="287294D5" w14:textId="6D9393A1" w:rsidR="004A6AA7" w:rsidRDefault="004A6AA7" w:rsidP="002803CC">
            <w:pPr>
              <w:cnfStyle w:val="000000000000" w:firstRow="0" w:lastRow="0" w:firstColumn="0" w:lastColumn="0" w:oddVBand="0" w:evenVBand="0" w:oddHBand="0" w:evenHBand="0" w:firstRowFirstColumn="0" w:firstRowLastColumn="0" w:lastRowFirstColumn="0" w:lastRowLastColumn="0"/>
              <w:rPr>
                <w:bCs/>
              </w:rPr>
            </w:pPr>
            <w:r>
              <w:rPr>
                <w:bCs/>
              </w:rPr>
              <w:t>Ich erkundige mich nach Vorkenntnissen</w:t>
            </w:r>
            <w:r w:rsidR="007137A5">
              <w:rPr>
                <w:bCs/>
              </w:rPr>
              <w:t>.</w:t>
            </w:r>
          </w:p>
        </w:tc>
        <w:tc>
          <w:tcPr>
            <w:tcW w:w="2486" w:type="dxa"/>
            <w:vAlign w:val="center"/>
          </w:tcPr>
          <w:p w14:paraId="4EC4859F"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pPr>
            <w:r>
              <w:t>Der Lehrling antwortet bescheiden, er habe einige Male zugeschaut.</w:t>
            </w:r>
          </w:p>
        </w:tc>
        <w:tc>
          <w:tcPr>
            <w:tcW w:w="2847" w:type="dxa"/>
            <w:vAlign w:val="center"/>
          </w:tcPr>
          <w:p w14:paraId="64470139"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pPr>
            <w:r>
              <w:t>Ich motiviere ihn, er könne mehr als er zugibt.</w:t>
            </w:r>
          </w:p>
        </w:tc>
      </w:tr>
      <w:tr w:rsidR="004A6AA7" w14:paraId="77774AB0" w14:textId="77777777" w:rsidTr="006529FE">
        <w:trPr>
          <w:cnfStyle w:val="000000100000" w:firstRow="0" w:lastRow="0" w:firstColumn="0" w:lastColumn="0" w:oddVBand="0" w:evenVBand="0" w:oddHBand="1" w:evenHBand="0" w:firstRowFirstColumn="0" w:firstRowLastColumn="0" w:lastRowFirstColumn="0" w:lastRowLastColumn="0"/>
          <w:trHeight w:val="1382"/>
        </w:trPr>
        <w:tc>
          <w:tcPr>
            <w:cnfStyle w:val="001000000000" w:firstRow="0" w:lastRow="0" w:firstColumn="1" w:lastColumn="0" w:oddVBand="0" w:evenVBand="0" w:oddHBand="0" w:evenHBand="0" w:firstRowFirstColumn="0" w:firstRowLastColumn="0" w:lastRowFirstColumn="0" w:lastRowLastColumn="0"/>
            <w:tcW w:w="759" w:type="dxa"/>
            <w:vMerge/>
            <w:tcBorders>
              <w:right w:val="single" w:sz="12" w:space="0" w:color="auto"/>
            </w:tcBorders>
            <w:textDirection w:val="btLr"/>
          </w:tcPr>
          <w:p w14:paraId="06109FF7" w14:textId="77777777" w:rsidR="004A6AA7" w:rsidRPr="00B5635C" w:rsidRDefault="004A6AA7" w:rsidP="002803CC">
            <w:pPr>
              <w:ind w:left="113" w:right="113"/>
              <w:jc w:val="center"/>
            </w:pPr>
          </w:p>
        </w:tc>
        <w:tc>
          <w:tcPr>
            <w:tcW w:w="2697" w:type="dxa"/>
            <w:tcBorders>
              <w:left w:val="single" w:sz="12" w:space="0" w:color="auto"/>
            </w:tcBorders>
            <w:vAlign w:val="center"/>
          </w:tcPr>
          <w:p w14:paraId="46D57BB4" w14:textId="4AB11E32" w:rsidR="004A6AA7" w:rsidRDefault="004A6AA7" w:rsidP="002803CC">
            <w:pPr>
              <w:cnfStyle w:val="000000100000" w:firstRow="0" w:lastRow="0" w:firstColumn="0" w:lastColumn="0" w:oddVBand="0" w:evenVBand="0" w:oddHBand="1" w:evenHBand="0" w:firstRowFirstColumn="0" w:firstRowLastColumn="0" w:lastRowFirstColumn="0" w:lastRowLastColumn="0"/>
              <w:rPr>
                <w:bCs/>
              </w:rPr>
            </w:pPr>
            <w:r>
              <w:rPr>
                <w:bCs/>
              </w:rPr>
              <w:t xml:space="preserve">Ich frage den Lehrling, </w:t>
            </w:r>
            <w:r w:rsidR="007452A9">
              <w:rPr>
                <w:bCs/>
              </w:rPr>
              <w:t xml:space="preserve">was er denkt, </w:t>
            </w:r>
            <w:r>
              <w:rPr>
                <w:bCs/>
              </w:rPr>
              <w:t>welche Bedeutung die Unterweisung für die Ausbildung</w:t>
            </w:r>
            <w:r w:rsidR="007452A9">
              <w:rPr>
                <w:bCs/>
              </w:rPr>
              <w:t xml:space="preserve"> habe</w:t>
            </w:r>
            <w:r>
              <w:rPr>
                <w:bCs/>
              </w:rPr>
              <w:t>.</w:t>
            </w:r>
          </w:p>
        </w:tc>
        <w:tc>
          <w:tcPr>
            <w:tcW w:w="2486" w:type="dxa"/>
            <w:vAlign w:val="center"/>
          </w:tcPr>
          <w:p w14:paraId="06F79258" w14:textId="77777777" w:rsidR="004A6AA7" w:rsidRDefault="004A6AA7" w:rsidP="002803CC">
            <w:pPr>
              <w:cnfStyle w:val="000000100000" w:firstRow="0" w:lastRow="0" w:firstColumn="0" w:lastColumn="0" w:oddVBand="0" w:evenVBand="0" w:oddHBand="1" w:evenHBand="0" w:firstRowFirstColumn="0" w:firstRowLastColumn="0" w:lastRowFirstColumn="0" w:lastRowLastColumn="0"/>
            </w:pPr>
            <w:r>
              <w:t>Er antwortet eifrig, dass die Diagnose häufig vorkommt.</w:t>
            </w:r>
          </w:p>
        </w:tc>
        <w:tc>
          <w:tcPr>
            <w:tcW w:w="2847" w:type="dxa"/>
            <w:vAlign w:val="center"/>
          </w:tcPr>
          <w:p w14:paraId="62B5E74C" w14:textId="77777777" w:rsidR="004A6AA7" w:rsidRDefault="004A6AA7" w:rsidP="002803CC">
            <w:pPr>
              <w:cnfStyle w:val="000000100000" w:firstRow="0" w:lastRow="0" w:firstColumn="0" w:lastColumn="0" w:oddVBand="0" w:evenVBand="0" w:oddHBand="1" w:evenHBand="0" w:firstRowFirstColumn="0" w:firstRowLastColumn="0" w:lastRowFirstColumn="0" w:lastRowLastColumn="0"/>
            </w:pPr>
            <w:r>
              <w:t>Ich gebe ihm Recht.</w:t>
            </w:r>
          </w:p>
        </w:tc>
      </w:tr>
      <w:tr w:rsidR="004A6AA7" w14:paraId="6B649BEA" w14:textId="77777777" w:rsidTr="006529FE">
        <w:trPr>
          <w:trHeight w:val="2039"/>
        </w:trPr>
        <w:tc>
          <w:tcPr>
            <w:cnfStyle w:val="001000000000" w:firstRow="0" w:lastRow="0" w:firstColumn="1" w:lastColumn="0" w:oddVBand="0" w:evenVBand="0" w:oddHBand="0" w:evenHBand="0" w:firstRowFirstColumn="0" w:firstRowLastColumn="0" w:lastRowFirstColumn="0" w:lastRowLastColumn="0"/>
            <w:tcW w:w="759" w:type="dxa"/>
            <w:vMerge/>
            <w:tcBorders>
              <w:right w:val="single" w:sz="12" w:space="0" w:color="auto"/>
            </w:tcBorders>
            <w:textDirection w:val="btLr"/>
          </w:tcPr>
          <w:p w14:paraId="36793A59" w14:textId="77777777" w:rsidR="004A6AA7" w:rsidRPr="00B5635C" w:rsidRDefault="004A6AA7" w:rsidP="002803CC">
            <w:pPr>
              <w:ind w:left="113" w:right="113"/>
              <w:jc w:val="center"/>
            </w:pPr>
          </w:p>
        </w:tc>
        <w:tc>
          <w:tcPr>
            <w:tcW w:w="2697" w:type="dxa"/>
            <w:tcBorders>
              <w:left w:val="single" w:sz="12" w:space="0" w:color="auto"/>
            </w:tcBorders>
            <w:vAlign w:val="center"/>
          </w:tcPr>
          <w:p w14:paraId="63C03E46" w14:textId="15AC0D8D" w:rsidR="004A6AA7" w:rsidRDefault="004A6AA7" w:rsidP="002803CC">
            <w:pPr>
              <w:cnfStyle w:val="000000000000" w:firstRow="0" w:lastRow="0" w:firstColumn="0" w:lastColumn="0" w:oddVBand="0" w:evenVBand="0" w:oddHBand="0" w:evenHBand="0" w:firstRowFirstColumn="0" w:firstRowLastColumn="0" w:lastRowFirstColumn="0" w:lastRowLastColumn="0"/>
              <w:rPr>
                <w:bCs/>
              </w:rPr>
            </w:pPr>
            <w:r>
              <w:rPr>
                <w:bCs/>
              </w:rPr>
              <w:t xml:space="preserve">Ich frage Elias </w:t>
            </w:r>
            <w:r w:rsidR="00B85DF0">
              <w:rPr>
                <w:bCs/>
              </w:rPr>
              <w:t>während</w:t>
            </w:r>
            <w:r w:rsidR="00AC4388">
              <w:rPr>
                <w:bCs/>
              </w:rPr>
              <w:t xml:space="preserve"> der Unterweisung, </w:t>
            </w:r>
            <w:r>
              <w:rPr>
                <w:bCs/>
              </w:rPr>
              <w:t>welche Gefahren er kennt.</w:t>
            </w:r>
          </w:p>
        </w:tc>
        <w:tc>
          <w:tcPr>
            <w:tcW w:w="2486" w:type="dxa"/>
            <w:vAlign w:val="center"/>
          </w:tcPr>
          <w:p w14:paraId="6121EA61" w14:textId="2DF9A032" w:rsidR="004A6AA7" w:rsidRDefault="004A6AA7" w:rsidP="002803CC">
            <w:pPr>
              <w:cnfStyle w:val="000000000000" w:firstRow="0" w:lastRow="0" w:firstColumn="0" w:lastColumn="0" w:oddVBand="0" w:evenVBand="0" w:oddHBand="0" w:evenHBand="0" w:firstRowFirstColumn="0" w:firstRowLastColumn="0" w:lastRowFirstColumn="0" w:lastRowLastColumn="0"/>
            </w:pPr>
            <w:r>
              <w:t xml:space="preserve">Er überlegt einige Zeit, </w:t>
            </w:r>
            <w:r w:rsidR="00671496">
              <w:t>kann</w:t>
            </w:r>
            <w:r>
              <w:t xml:space="preserve"> </w:t>
            </w:r>
            <w:r w:rsidR="00671496">
              <w:t xml:space="preserve">mir </w:t>
            </w:r>
            <w:r>
              <w:t>aber keine Gefahren</w:t>
            </w:r>
            <w:r w:rsidR="00671496">
              <w:t xml:space="preserve"> nennen</w:t>
            </w:r>
            <w:r>
              <w:t>.</w:t>
            </w:r>
          </w:p>
        </w:tc>
        <w:tc>
          <w:tcPr>
            <w:tcW w:w="2847" w:type="dxa"/>
            <w:vAlign w:val="center"/>
          </w:tcPr>
          <w:p w14:paraId="6D297B1B" w14:textId="3FACCE1F" w:rsidR="004A6AA7" w:rsidRDefault="004A6AA7" w:rsidP="002803CC">
            <w:pPr>
              <w:cnfStyle w:val="000000000000" w:firstRow="0" w:lastRow="0" w:firstColumn="0" w:lastColumn="0" w:oddVBand="0" w:evenVBand="0" w:oddHBand="0" w:evenHBand="0" w:firstRowFirstColumn="0" w:firstRowLastColumn="0" w:lastRowFirstColumn="0" w:lastRowLastColumn="0"/>
            </w:pPr>
            <w:r>
              <w:t xml:space="preserve">Ich </w:t>
            </w:r>
            <w:r w:rsidR="00D95413">
              <w:t>erläutere</w:t>
            </w:r>
            <w:r w:rsidR="006F5984">
              <w:t xml:space="preserve"> </w:t>
            </w:r>
            <w:r>
              <w:t>ih</w:t>
            </w:r>
            <w:r w:rsidR="006F5984">
              <w:t>m</w:t>
            </w:r>
            <w:r w:rsidR="00D4312E">
              <w:t>,</w:t>
            </w:r>
            <w:r w:rsidR="00D95413">
              <w:t xml:space="preserve"> dass</w:t>
            </w:r>
            <w:r>
              <w:t xml:space="preserve"> man mit der Batterie und der Motorhaube etwas aufpassen</w:t>
            </w:r>
            <w:r w:rsidR="00111E2B">
              <w:t xml:space="preserve"> m</w:t>
            </w:r>
            <w:r w:rsidR="004C7EFC">
              <w:t>u</w:t>
            </w:r>
            <w:r w:rsidR="00111E2B">
              <w:t>ss</w:t>
            </w:r>
            <w:r>
              <w:t xml:space="preserve">, aber sonst keine </w:t>
            </w:r>
            <w:r w:rsidR="004C7EFC">
              <w:t xml:space="preserve">weiteren </w:t>
            </w:r>
            <w:r>
              <w:t>Gefahren</w:t>
            </w:r>
            <w:r w:rsidR="00275F98">
              <w:t>,</w:t>
            </w:r>
            <w:r>
              <w:t xml:space="preserve"> </w:t>
            </w:r>
            <w:r w:rsidR="00275F98">
              <w:t>im Zusammenhang mit</w:t>
            </w:r>
            <w:r>
              <w:t xml:space="preserve"> dieser Tätigkeit</w:t>
            </w:r>
            <w:r w:rsidR="00275F98">
              <w:t>,</w:t>
            </w:r>
            <w:r w:rsidR="004C7EFC">
              <w:t xml:space="preserve"> auftreten werden</w:t>
            </w:r>
            <w:r>
              <w:t>.</w:t>
            </w:r>
          </w:p>
        </w:tc>
      </w:tr>
      <w:tr w:rsidR="004A6AA7" w14:paraId="478324D0" w14:textId="77777777" w:rsidTr="002803CC">
        <w:trPr>
          <w:cnfStyle w:val="000000100000" w:firstRow="0" w:lastRow="0" w:firstColumn="0" w:lastColumn="0" w:oddVBand="0" w:evenVBand="0" w:oddHBand="1" w:evenHBand="0" w:firstRowFirstColumn="0" w:firstRowLastColumn="0" w:lastRowFirstColumn="0" w:lastRowLastColumn="0"/>
          <w:cantSplit/>
          <w:trHeight w:val="1413"/>
        </w:trPr>
        <w:tc>
          <w:tcPr>
            <w:cnfStyle w:val="001000000000" w:firstRow="0" w:lastRow="0" w:firstColumn="1" w:lastColumn="0" w:oddVBand="0" w:evenVBand="0" w:oddHBand="0" w:evenHBand="0" w:firstRowFirstColumn="0" w:firstRowLastColumn="0" w:lastRowFirstColumn="0" w:lastRowLastColumn="0"/>
            <w:tcW w:w="759" w:type="dxa"/>
            <w:vMerge w:val="restart"/>
            <w:tcBorders>
              <w:top w:val="single" w:sz="12" w:space="0" w:color="auto"/>
              <w:right w:val="single" w:sz="12" w:space="0" w:color="auto"/>
            </w:tcBorders>
            <w:shd w:val="clear" w:color="auto" w:fill="FFFFFF" w:themeFill="background1"/>
            <w:textDirection w:val="btLr"/>
            <w:vAlign w:val="center"/>
          </w:tcPr>
          <w:p w14:paraId="0DBE496F" w14:textId="77777777" w:rsidR="004A6AA7" w:rsidRPr="00B5635C" w:rsidRDefault="004A6AA7" w:rsidP="002803CC">
            <w:pPr>
              <w:ind w:left="113" w:right="113"/>
              <w:jc w:val="center"/>
              <w:rPr>
                <w:bCs w:val="0"/>
              </w:rPr>
            </w:pPr>
            <w:r w:rsidRPr="00B5635C">
              <w:rPr>
                <w:bCs w:val="0"/>
              </w:rPr>
              <w:t>Erarbeitung</w:t>
            </w:r>
            <w:r>
              <w:rPr>
                <w:bCs w:val="0"/>
              </w:rPr>
              <w:t>sphase</w:t>
            </w:r>
          </w:p>
        </w:tc>
        <w:tc>
          <w:tcPr>
            <w:tcW w:w="2697" w:type="dxa"/>
            <w:tcBorders>
              <w:top w:val="single" w:sz="12" w:space="0" w:color="auto"/>
              <w:left w:val="single" w:sz="12" w:space="0" w:color="auto"/>
            </w:tcBorders>
            <w:vAlign w:val="center"/>
          </w:tcPr>
          <w:p w14:paraId="5813F0AE" w14:textId="4A615748" w:rsidR="004A6AA7" w:rsidRPr="00B5635C" w:rsidRDefault="004A6AA7" w:rsidP="002803CC">
            <w:pPr>
              <w:cnfStyle w:val="000000100000" w:firstRow="0" w:lastRow="0" w:firstColumn="0" w:lastColumn="0" w:oddVBand="0" w:evenVBand="0" w:oddHBand="1" w:evenHBand="0" w:firstRowFirstColumn="0" w:firstRowLastColumn="0" w:lastRowFirstColumn="0" w:lastRowLastColumn="0"/>
              <w:rPr>
                <w:bCs/>
              </w:rPr>
            </w:pPr>
            <w:r>
              <w:rPr>
                <w:bCs/>
              </w:rPr>
              <w:t xml:space="preserve">Ich </w:t>
            </w:r>
            <w:r w:rsidR="00277B24">
              <w:rPr>
                <w:bCs/>
              </w:rPr>
              <w:t>beauftrage ihn</w:t>
            </w:r>
            <w:r>
              <w:rPr>
                <w:bCs/>
              </w:rPr>
              <w:t>, das Fahrzeug soweit vor</w:t>
            </w:r>
            <w:r w:rsidR="0017671C">
              <w:rPr>
                <w:bCs/>
              </w:rPr>
              <w:t>zu</w:t>
            </w:r>
            <w:r>
              <w:rPr>
                <w:bCs/>
              </w:rPr>
              <w:t>bereite</w:t>
            </w:r>
            <w:r w:rsidR="0017671C">
              <w:rPr>
                <w:bCs/>
              </w:rPr>
              <w:t>n</w:t>
            </w:r>
            <w:r w:rsidR="00277B24">
              <w:rPr>
                <w:bCs/>
              </w:rPr>
              <w:t xml:space="preserve">, </w:t>
            </w:r>
            <w:r>
              <w:rPr>
                <w:bCs/>
              </w:rPr>
              <w:t xml:space="preserve">wie er </w:t>
            </w:r>
            <w:r w:rsidR="0017671C">
              <w:rPr>
                <w:bCs/>
              </w:rPr>
              <w:t xml:space="preserve">es </w:t>
            </w:r>
            <w:r>
              <w:rPr>
                <w:bCs/>
              </w:rPr>
              <w:t>kann.</w:t>
            </w:r>
          </w:p>
        </w:tc>
        <w:tc>
          <w:tcPr>
            <w:tcW w:w="2486" w:type="dxa"/>
            <w:tcBorders>
              <w:top w:val="single" w:sz="12" w:space="0" w:color="auto"/>
            </w:tcBorders>
            <w:vAlign w:val="center"/>
          </w:tcPr>
          <w:p w14:paraId="10051662" w14:textId="77777777" w:rsidR="004A6AA7" w:rsidRDefault="004A6AA7" w:rsidP="002803CC">
            <w:pPr>
              <w:cnfStyle w:val="000000100000" w:firstRow="0" w:lastRow="0" w:firstColumn="0" w:lastColumn="0" w:oddVBand="0" w:evenVBand="0" w:oddHBand="1" w:evenHBand="0" w:firstRowFirstColumn="0" w:firstRowLastColumn="0" w:lastRowFirstColumn="0" w:lastRowLastColumn="0"/>
            </w:pPr>
            <w:r>
              <w:t>Er folgt der Anweisung, vergisst aber das Ladegerät.</w:t>
            </w:r>
          </w:p>
        </w:tc>
        <w:tc>
          <w:tcPr>
            <w:tcW w:w="2847" w:type="dxa"/>
            <w:tcBorders>
              <w:top w:val="single" w:sz="12" w:space="0" w:color="auto"/>
            </w:tcBorders>
            <w:vAlign w:val="center"/>
          </w:tcPr>
          <w:p w14:paraId="2E3878E8" w14:textId="77777777" w:rsidR="004A6AA7" w:rsidRDefault="004A6AA7" w:rsidP="002803CC">
            <w:pPr>
              <w:cnfStyle w:val="000000100000" w:firstRow="0" w:lastRow="0" w:firstColumn="0" w:lastColumn="0" w:oddVBand="0" w:evenVBand="0" w:oddHBand="1" w:evenHBand="0" w:firstRowFirstColumn="0" w:firstRowLastColumn="0" w:lastRowFirstColumn="0" w:lastRowLastColumn="0"/>
            </w:pPr>
            <w:r>
              <w:t xml:space="preserve">Ich schaue gespannt zu und weise ihn darauf hin, mit der </w:t>
            </w:r>
            <w:r w:rsidRPr="003436C8">
              <w:t>dreckigen</w:t>
            </w:r>
            <w:r>
              <w:t xml:space="preserve"> Kleidung in den Kundenfahrzeugen besonders aufzupassen.</w:t>
            </w:r>
          </w:p>
        </w:tc>
      </w:tr>
      <w:tr w:rsidR="004A6AA7" w14:paraId="415F7451" w14:textId="77777777" w:rsidTr="006529FE">
        <w:trPr>
          <w:cantSplit/>
          <w:trHeight w:val="1677"/>
        </w:trPr>
        <w:tc>
          <w:tcPr>
            <w:cnfStyle w:val="001000000000" w:firstRow="0" w:lastRow="0" w:firstColumn="1" w:lastColumn="0" w:oddVBand="0" w:evenVBand="0" w:oddHBand="0" w:evenHBand="0" w:firstRowFirstColumn="0" w:firstRowLastColumn="0" w:lastRowFirstColumn="0" w:lastRowLastColumn="0"/>
            <w:tcW w:w="759" w:type="dxa"/>
            <w:vMerge/>
            <w:tcBorders>
              <w:right w:val="single" w:sz="12" w:space="0" w:color="auto"/>
            </w:tcBorders>
            <w:shd w:val="clear" w:color="auto" w:fill="FFFFFF" w:themeFill="background1"/>
            <w:textDirection w:val="btLr"/>
            <w:vAlign w:val="center"/>
          </w:tcPr>
          <w:p w14:paraId="0D2812D0" w14:textId="77777777" w:rsidR="004A6AA7" w:rsidRPr="00B5635C" w:rsidRDefault="004A6AA7" w:rsidP="002803CC">
            <w:pPr>
              <w:ind w:left="113" w:right="113"/>
              <w:jc w:val="center"/>
            </w:pPr>
          </w:p>
        </w:tc>
        <w:tc>
          <w:tcPr>
            <w:tcW w:w="2697" w:type="dxa"/>
            <w:tcBorders>
              <w:left w:val="single" w:sz="12" w:space="0" w:color="auto"/>
            </w:tcBorders>
            <w:vAlign w:val="center"/>
          </w:tcPr>
          <w:p w14:paraId="55666178"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rPr>
                <w:bCs/>
              </w:rPr>
            </w:pPr>
            <w:r>
              <w:rPr>
                <w:bCs/>
              </w:rPr>
              <w:t>Ich gebe einen Tipp, dass er etwas vergessen hat und erarbeite mit ihm den Stromverbrauch des Fahrzeuges, wenn die Zündung eingeschaltet ist.</w:t>
            </w:r>
          </w:p>
        </w:tc>
        <w:tc>
          <w:tcPr>
            <w:tcW w:w="2486" w:type="dxa"/>
            <w:vAlign w:val="center"/>
          </w:tcPr>
          <w:p w14:paraId="53B6235E" w14:textId="29EE803D" w:rsidR="004A6AA7" w:rsidRDefault="004A6AA7" w:rsidP="002803CC">
            <w:pPr>
              <w:cnfStyle w:val="000000000000" w:firstRow="0" w:lastRow="0" w:firstColumn="0" w:lastColumn="0" w:oddVBand="0" w:evenVBand="0" w:oddHBand="0" w:evenHBand="0" w:firstRowFirstColumn="0" w:firstRowLastColumn="0" w:lastRowFirstColumn="0" w:lastRowLastColumn="0"/>
            </w:pPr>
            <w:r>
              <w:t>Elias merkt, dass das La</w:t>
            </w:r>
            <w:r w:rsidR="008D2173">
              <w:t>degerät fehlt und holt es</w:t>
            </w:r>
            <w:r>
              <w:t>.</w:t>
            </w:r>
          </w:p>
        </w:tc>
        <w:tc>
          <w:tcPr>
            <w:tcW w:w="2847" w:type="dxa"/>
            <w:vAlign w:val="center"/>
          </w:tcPr>
          <w:p w14:paraId="0D77A0C6" w14:textId="76EA4554" w:rsidR="004A6AA7" w:rsidRDefault="004A6AA7" w:rsidP="002803CC">
            <w:pPr>
              <w:cnfStyle w:val="000000000000" w:firstRow="0" w:lastRow="0" w:firstColumn="0" w:lastColumn="0" w:oddVBand="0" w:evenVBand="0" w:oddHBand="0" w:evenHBand="0" w:firstRowFirstColumn="0" w:firstRowLastColumn="0" w:lastRowFirstColumn="0" w:lastRowLastColumn="0"/>
            </w:pPr>
            <w:r>
              <w:t xml:space="preserve">Ich gebe ihm Recht, weise ihn aber darauf hin, dass er sich besser konzentrieren </w:t>
            </w:r>
            <w:r w:rsidR="003003A3">
              <w:t>und</w:t>
            </w:r>
            <w:r>
              <w:t xml:space="preserve"> beim Anschließen der Batterie aufpassen soll.</w:t>
            </w:r>
          </w:p>
        </w:tc>
      </w:tr>
      <w:tr w:rsidR="004A6AA7" w14:paraId="29E6A5A3" w14:textId="77777777" w:rsidTr="002803CC">
        <w:trPr>
          <w:cnfStyle w:val="000000100000" w:firstRow="0" w:lastRow="0" w:firstColumn="0" w:lastColumn="0" w:oddVBand="0" w:evenVBand="0" w:oddHBand="1" w:evenHBand="0" w:firstRowFirstColumn="0" w:firstRowLastColumn="0" w:lastRowFirstColumn="0" w:lastRowLastColumn="0"/>
          <w:cantSplit/>
          <w:trHeight w:val="1564"/>
        </w:trPr>
        <w:tc>
          <w:tcPr>
            <w:cnfStyle w:val="001000000000" w:firstRow="0" w:lastRow="0" w:firstColumn="1" w:lastColumn="0" w:oddVBand="0" w:evenVBand="0" w:oddHBand="0" w:evenHBand="0" w:firstRowFirstColumn="0" w:firstRowLastColumn="0" w:lastRowFirstColumn="0" w:lastRowLastColumn="0"/>
            <w:tcW w:w="759" w:type="dxa"/>
            <w:vMerge/>
            <w:tcBorders>
              <w:right w:val="single" w:sz="12" w:space="0" w:color="auto"/>
            </w:tcBorders>
            <w:shd w:val="clear" w:color="auto" w:fill="FFFFFF" w:themeFill="background1"/>
            <w:textDirection w:val="btLr"/>
            <w:vAlign w:val="center"/>
          </w:tcPr>
          <w:p w14:paraId="05FE1D99" w14:textId="77777777" w:rsidR="004A6AA7" w:rsidRPr="00B5635C" w:rsidRDefault="004A6AA7" w:rsidP="002803CC">
            <w:pPr>
              <w:ind w:left="113" w:right="113"/>
              <w:jc w:val="center"/>
            </w:pPr>
          </w:p>
        </w:tc>
        <w:tc>
          <w:tcPr>
            <w:tcW w:w="2697" w:type="dxa"/>
            <w:tcBorders>
              <w:left w:val="single" w:sz="12" w:space="0" w:color="auto"/>
            </w:tcBorders>
            <w:vAlign w:val="center"/>
          </w:tcPr>
          <w:p w14:paraId="00C225B7" w14:textId="77777777" w:rsidR="004A6AA7" w:rsidRDefault="004A6AA7" w:rsidP="002803CC">
            <w:pPr>
              <w:cnfStyle w:val="000000100000" w:firstRow="0" w:lastRow="0" w:firstColumn="0" w:lastColumn="0" w:oddVBand="0" w:evenVBand="0" w:oddHBand="1" w:evenHBand="0" w:firstRowFirstColumn="0" w:firstRowLastColumn="0" w:lastRowFirstColumn="0" w:lastRowLastColumn="0"/>
              <w:rPr>
                <w:bCs/>
              </w:rPr>
            </w:pPr>
            <w:r>
              <w:rPr>
                <w:bCs/>
              </w:rPr>
              <w:t>Ich bitte Elias das Ladegerät anzuschließen und frage ihn welche Gefahren es geben könnte.</w:t>
            </w:r>
          </w:p>
        </w:tc>
        <w:tc>
          <w:tcPr>
            <w:tcW w:w="2486" w:type="dxa"/>
            <w:vAlign w:val="center"/>
          </w:tcPr>
          <w:p w14:paraId="332D9AA0" w14:textId="5114D278" w:rsidR="004A6AA7" w:rsidRDefault="004A6AA7" w:rsidP="002803CC">
            <w:pPr>
              <w:cnfStyle w:val="000000100000" w:firstRow="0" w:lastRow="0" w:firstColumn="0" w:lastColumn="0" w:oddVBand="0" w:evenVBand="0" w:oddHBand="1" w:evenHBand="0" w:firstRowFirstColumn="0" w:firstRowLastColumn="0" w:lastRowFirstColumn="0" w:lastRowLastColumn="0"/>
            </w:pPr>
            <w:r>
              <w:t>Er nennt den Funkenflug und die Gefahr von Kurzschlüssen.</w:t>
            </w:r>
            <w:r w:rsidR="008D2173">
              <w:t xml:space="preserve"> Er schließt das Ladegerät an.</w:t>
            </w:r>
          </w:p>
        </w:tc>
        <w:tc>
          <w:tcPr>
            <w:tcW w:w="2847" w:type="dxa"/>
            <w:vAlign w:val="center"/>
          </w:tcPr>
          <w:p w14:paraId="7791A7FE" w14:textId="53E91859" w:rsidR="004A6AA7" w:rsidRDefault="004A6AA7" w:rsidP="002803CC">
            <w:pPr>
              <w:cnfStyle w:val="000000100000" w:firstRow="0" w:lastRow="0" w:firstColumn="0" w:lastColumn="0" w:oddVBand="0" w:evenVBand="0" w:oddHBand="1" w:evenHBand="0" w:firstRowFirstColumn="0" w:firstRowLastColumn="0" w:lastRowFirstColumn="0" w:lastRowLastColumn="0"/>
            </w:pPr>
            <w:r>
              <w:t>Ich erweitere seine Aussage um die Gefahr der Ausgasung von Batterien während de</w:t>
            </w:r>
            <w:r w:rsidR="00C27437">
              <w:t>s</w:t>
            </w:r>
            <w:r>
              <w:t xml:space="preserve"> Ladevorgang</w:t>
            </w:r>
            <w:r w:rsidR="00C27437">
              <w:t>s</w:t>
            </w:r>
            <w:r>
              <w:t>.</w:t>
            </w:r>
          </w:p>
        </w:tc>
      </w:tr>
      <w:tr w:rsidR="004A6AA7" w14:paraId="13705969" w14:textId="77777777" w:rsidTr="002803CC">
        <w:trPr>
          <w:cantSplit/>
          <w:trHeight w:val="1564"/>
        </w:trPr>
        <w:tc>
          <w:tcPr>
            <w:cnfStyle w:val="001000000000" w:firstRow="0" w:lastRow="0" w:firstColumn="1" w:lastColumn="0" w:oddVBand="0" w:evenVBand="0" w:oddHBand="0" w:evenHBand="0" w:firstRowFirstColumn="0" w:firstRowLastColumn="0" w:lastRowFirstColumn="0" w:lastRowLastColumn="0"/>
            <w:tcW w:w="759" w:type="dxa"/>
            <w:vMerge/>
            <w:tcBorders>
              <w:right w:val="single" w:sz="12" w:space="0" w:color="auto"/>
            </w:tcBorders>
            <w:shd w:val="clear" w:color="auto" w:fill="FFFFFF" w:themeFill="background1"/>
            <w:textDirection w:val="btLr"/>
            <w:vAlign w:val="center"/>
          </w:tcPr>
          <w:p w14:paraId="106D1EBB" w14:textId="77777777" w:rsidR="004A6AA7" w:rsidRPr="00B5635C" w:rsidRDefault="004A6AA7" w:rsidP="002803CC">
            <w:pPr>
              <w:ind w:left="113" w:right="113"/>
              <w:jc w:val="center"/>
            </w:pPr>
          </w:p>
        </w:tc>
        <w:tc>
          <w:tcPr>
            <w:tcW w:w="2697" w:type="dxa"/>
            <w:tcBorders>
              <w:left w:val="single" w:sz="12" w:space="0" w:color="auto"/>
            </w:tcBorders>
            <w:vAlign w:val="center"/>
          </w:tcPr>
          <w:p w14:paraId="4540AE78"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rPr>
                <w:bCs/>
              </w:rPr>
            </w:pPr>
            <w:r>
              <w:rPr>
                <w:bCs/>
              </w:rPr>
              <w:t>Ich bitte ihn, den Fehlerspeicher und die Istwerte abzufragen</w:t>
            </w:r>
          </w:p>
        </w:tc>
        <w:tc>
          <w:tcPr>
            <w:tcW w:w="2486" w:type="dxa"/>
            <w:vAlign w:val="center"/>
          </w:tcPr>
          <w:p w14:paraId="5D7216D2"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pPr>
            <w:r>
              <w:t>Er findet schnell heraus, wie das Diagnoseprogramm funktioniert und meistert die Aufgabe.</w:t>
            </w:r>
          </w:p>
        </w:tc>
        <w:tc>
          <w:tcPr>
            <w:tcW w:w="2847" w:type="dxa"/>
            <w:vAlign w:val="center"/>
          </w:tcPr>
          <w:p w14:paraId="7CE25F56"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pPr>
            <w:r>
              <w:t>Ich lobe ihn für seine Selbstständigkeit und seine schnelle Auffassungsgabe.</w:t>
            </w:r>
          </w:p>
        </w:tc>
      </w:tr>
      <w:tr w:rsidR="004A6AA7" w14:paraId="4C41E257" w14:textId="77777777" w:rsidTr="006529FE">
        <w:trPr>
          <w:cnfStyle w:val="000000100000" w:firstRow="0" w:lastRow="0" w:firstColumn="0" w:lastColumn="0" w:oddVBand="0" w:evenVBand="0" w:oddHBand="1" w:evenHBand="0" w:firstRowFirstColumn="0" w:firstRowLastColumn="0" w:lastRowFirstColumn="0" w:lastRowLastColumn="0"/>
          <w:cantSplit/>
          <w:trHeight w:val="2241"/>
        </w:trPr>
        <w:tc>
          <w:tcPr>
            <w:cnfStyle w:val="001000000000" w:firstRow="0" w:lastRow="0" w:firstColumn="1" w:lastColumn="0" w:oddVBand="0" w:evenVBand="0" w:oddHBand="0" w:evenHBand="0" w:firstRowFirstColumn="0" w:firstRowLastColumn="0" w:lastRowFirstColumn="0" w:lastRowLastColumn="0"/>
            <w:tcW w:w="759" w:type="dxa"/>
            <w:vMerge w:val="restart"/>
            <w:tcBorders>
              <w:top w:val="single" w:sz="12" w:space="0" w:color="auto"/>
              <w:right w:val="single" w:sz="12" w:space="0" w:color="auto"/>
            </w:tcBorders>
            <w:textDirection w:val="btLr"/>
            <w:vAlign w:val="center"/>
          </w:tcPr>
          <w:p w14:paraId="5822CBAA" w14:textId="77777777" w:rsidR="004A6AA7" w:rsidRPr="00B5635C" w:rsidRDefault="004A6AA7" w:rsidP="002803CC">
            <w:pPr>
              <w:ind w:left="113" w:right="113"/>
              <w:jc w:val="center"/>
              <w:rPr>
                <w:bCs w:val="0"/>
              </w:rPr>
            </w:pPr>
            <w:r w:rsidRPr="00B5635C">
              <w:rPr>
                <w:bCs w:val="0"/>
              </w:rPr>
              <w:t>Kontroll</w:t>
            </w:r>
            <w:r>
              <w:rPr>
                <w:bCs w:val="0"/>
              </w:rPr>
              <w:t>phase</w:t>
            </w:r>
          </w:p>
        </w:tc>
        <w:tc>
          <w:tcPr>
            <w:tcW w:w="2697" w:type="dxa"/>
            <w:tcBorders>
              <w:top w:val="single" w:sz="12" w:space="0" w:color="auto"/>
              <w:left w:val="single" w:sz="12" w:space="0" w:color="auto"/>
            </w:tcBorders>
            <w:vAlign w:val="center"/>
          </w:tcPr>
          <w:p w14:paraId="49EC0D47" w14:textId="77777777" w:rsidR="004A6AA7" w:rsidRPr="00B5635C" w:rsidRDefault="004A6AA7" w:rsidP="002803CC">
            <w:pPr>
              <w:cnfStyle w:val="000000100000" w:firstRow="0" w:lastRow="0" w:firstColumn="0" w:lastColumn="0" w:oddVBand="0" w:evenVBand="0" w:oddHBand="1" w:evenHBand="0" w:firstRowFirstColumn="0" w:firstRowLastColumn="0" w:lastRowFirstColumn="0" w:lastRowLastColumn="0"/>
              <w:rPr>
                <w:bCs/>
              </w:rPr>
            </w:pPr>
            <w:r>
              <w:rPr>
                <w:bCs/>
              </w:rPr>
              <w:t>Ich frage ihn wie er sein Ergebnis einschätzt oder wie er es beurteilen würde.</w:t>
            </w:r>
          </w:p>
        </w:tc>
        <w:tc>
          <w:tcPr>
            <w:tcW w:w="2486" w:type="dxa"/>
            <w:tcBorders>
              <w:top w:val="single" w:sz="12" w:space="0" w:color="auto"/>
            </w:tcBorders>
            <w:vAlign w:val="center"/>
          </w:tcPr>
          <w:p w14:paraId="7FC6326F" w14:textId="77777777" w:rsidR="004A6AA7" w:rsidRDefault="004A6AA7" w:rsidP="002803CC">
            <w:pPr>
              <w:cnfStyle w:val="000000100000" w:firstRow="0" w:lastRow="0" w:firstColumn="0" w:lastColumn="0" w:oddVBand="0" w:evenVBand="0" w:oddHBand="1" w:evenHBand="0" w:firstRowFirstColumn="0" w:firstRowLastColumn="0" w:lastRowFirstColumn="0" w:lastRowLastColumn="0"/>
            </w:pPr>
            <w:r>
              <w:t>Er ist nicht sehr überzeugt von seinem Ergebnis.</w:t>
            </w:r>
          </w:p>
        </w:tc>
        <w:tc>
          <w:tcPr>
            <w:tcW w:w="2847" w:type="dxa"/>
            <w:tcBorders>
              <w:top w:val="single" w:sz="12" w:space="0" w:color="auto"/>
            </w:tcBorders>
            <w:vAlign w:val="center"/>
          </w:tcPr>
          <w:p w14:paraId="7189BDC3" w14:textId="2791894F" w:rsidR="004A6AA7" w:rsidRDefault="00B25461" w:rsidP="002803CC">
            <w:pPr>
              <w:cnfStyle w:val="000000100000" w:firstRow="0" w:lastRow="0" w:firstColumn="0" w:lastColumn="0" w:oddVBand="0" w:evenVBand="0" w:oddHBand="1" w:evenHBand="0" w:firstRowFirstColumn="0" w:firstRowLastColumn="0" w:lastRowFirstColumn="0" w:lastRowLastColumn="0"/>
            </w:pPr>
            <w:r>
              <w:t xml:space="preserve">Ich ermutige ihn, da </w:t>
            </w:r>
            <w:r w:rsidR="004A6AA7">
              <w:t>er überhaupt zu ein</w:t>
            </w:r>
            <w:r>
              <w:t>em Ergebnis gekommen ist und</w:t>
            </w:r>
            <w:r w:rsidR="004A6AA7">
              <w:t xml:space="preserve"> dies nicht oft der Fall ist. Außerdem teile ich ihm mit, dass seine Diagnose plausibel klingt und ich zu ähnlichem Schluss gekommen bin.</w:t>
            </w:r>
          </w:p>
        </w:tc>
      </w:tr>
      <w:tr w:rsidR="004A6AA7" w14:paraId="6F11100D" w14:textId="77777777" w:rsidTr="002803CC">
        <w:trPr>
          <w:cantSplit/>
          <w:trHeight w:val="1300"/>
        </w:trPr>
        <w:tc>
          <w:tcPr>
            <w:cnfStyle w:val="001000000000" w:firstRow="0" w:lastRow="0" w:firstColumn="1" w:lastColumn="0" w:oddVBand="0" w:evenVBand="0" w:oddHBand="0" w:evenHBand="0" w:firstRowFirstColumn="0" w:firstRowLastColumn="0" w:lastRowFirstColumn="0" w:lastRowLastColumn="0"/>
            <w:tcW w:w="759" w:type="dxa"/>
            <w:vMerge/>
            <w:tcBorders>
              <w:right w:val="single" w:sz="12" w:space="0" w:color="auto"/>
            </w:tcBorders>
            <w:textDirection w:val="btLr"/>
            <w:vAlign w:val="center"/>
          </w:tcPr>
          <w:p w14:paraId="1695113A" w14:textId="77777777" w:rsidR="004A6AA7" w:rsidRPr="00B5635C" w:rsidRDefault="004A6AA7" w:rsidP="002803CC">
            <w:pPr>
              <w:ind w:left="113" w:right="113"/>
              <w:jc w:val="center"/>
            </w:pPr>
          </w:p>
        </w:tc>
        <w:tc>
          <w:tcPr>
            <w:tcW w:w="2697" w:type="dxa"/>
            <w:tcBorders>
              <w:left w:val="single" w:sz="12" w:space="0" w:color="auto"/>
            </w:tcBorders>
            <w:vAlign w:val="center"/>
          </w:tcPr>
          <w:p w14:paraId="6FC2ADF1"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rPr>
                <w:bCs/>
              </w:rPr>
            </w:pPr>
            <w:r>
              <w:rPr>
                <w:bCs/>
              </w:rPr>
              <w:t>Ich bitte ihn, seine Tätigkeit zusammen zu fassen.</w:t>
            </w:r>
          </w:p>
        </w:tc>
        <w:tc>
          <w:tcPr>
            <w:tcW w:w="2486" w:type="dxa"/>
            <w:vAlign w:val="center"/>
          </w:tcPr>
          <w:p w14:paraId="1A97E885"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pPr>
            <w:r>
              <w:t>Er fasst alles zusammen, nennt auch einige Verbesserungsideen an seinem Handeln.</w:t>
            </w:r>
          </w:p>
        </w:tc>
        <w:tc>
          <w:tcPr>
            <w:tcW w:w="2847" w:type="dxa"/>
            <w:vAlign w:val="center"/>
          </w:tcPr>
          <w:p w14:paraId="50BFF46E"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pPr>
            <w:r>
              <w:t>Ich lobe ihn für die Ideen und die gute Zusammenfassung.</w:t>
            </w:r>
          </w:p>
        </w:tc>
      </w:tr>
      <w:tr w:rsidR="004A6AA7" w14:paraId="6E121D18" w14:textId="77777777" w:rsidTr="002803CC">
        <w:trPr>
          <w:cnfStyle w:val="000000100000" w:firstRow="0" w:lastRow="0" w:firstColumn="0" w:lastColumn="0" w:oddVBand="0" w:evenVBand="0" w:oddHBand="1" w:evenHBand="0" w:firstRowFirstColumn="0" w:firstRowLastColumn="0" w:lastRowFirstColumn="0" w:lastRowLastColumn="0"/>
          <w:cantSplit/>
          <w:trHeight w:val="1396"/>
        </w:trPr>
        <w:tc>
          <w:tcPr>
            <w:cnfStyle w:val="001000000000" w:firstRow="0" w:lastRow="0" w:firstColumn="1" w:lastColumn="0" w:oddVBand="0" w:evenVBand="0" w:oddHBand="0" w:evenHBand="0" w:firstRowFirstColumn="0" w:firstRowLastColumn="0" w:lastRowFirstColumn="0" w:lastRowLastColumn="0"/>
            <w:tcW w:w="759" w:type="dxa"/>
            <w:vMerge/>
            <w:tcBorders>
              <w:bottom w:val="single" w:sz="12" w:space="0" w:color="auto"/>
              <w:right w:val="single" w:sz="12" w:space="0" w:color="auto"/>
            </w:tcBorders>
            <w:textDirection w:val="btLr"/>
            <w:vAlign w:val="center"/>
          </w:tcPr>
          <w:p w14:paraId="7CA1B8BB" w14:textId="77777777" w:rsidR="004A6AA7" w:rsidRPr="00B5635C" w:rsidRDefault="004A6AA7" w:rsidP="002803CC">
            <w:pPr>
              <w:ind w:left="113" w:right="113"/>
              <w:jc w:val="center"/>
            </w:pPr>
          </w:p>
        </w:tc>
        <w:tc>
          <w:tcPr>
            <w:tcW w:w="2697" w:type="dxa"/>
            <w:tcBorders>
              <w:left w:val="single" w:sz="12" w:space="0" w:color="auto"/>
              <w:bottom w:val="single" w:sz="12" w:space="0" w:color="auto"/>
            </w:tcBorders>
            <w:vAlign w:val="center"/>
          </w:tcPr>
          <w:p w14:paraId="6338E16E" w14:textId="77777777" w:rsidR="004A6AA7" w:rsidRDefault="004A6AA7" w:rsidP="002803CC">
            <w:pPr>
              <w:cnfStyle w:val="000000100000" w:firstRow="0" w:lastRow="0" w:firstColumn="0" w:lastColumn="0" w:oddVBand="0" w:evenVBand="0" w:oddHBand="1" w:evenHBand="0" w:firstRowFirstColumn="0" w:firstRowLastColumn="0" w:lastRowFirstColumn="0" w:lastRowLastColumn="0"/>
              <w:rPr>
                <w:bCs/>
              </w:rPr>
            </w:pPr>
            <w:r>
              <w:rPr>
                <w:bCs/>
              </w:rPr>
              <w:t>Ich frage ihn, ob er noch weitere Fragen zu der Tätigkeit hat.</w:t>
            </w:r>
          </w:p>
        </w:tc>
        <w:tc>
          <w:tcPr>
            <w:tcW w:w="2486" w:type="dxa"/>
            <w:tcBorders>
              <w:bottom w:val="single" w:sz="12" w:space="0" w:color="auto"/>
            </w:tcBorders>
            <w:vAlign w:val="center"/>
          </w:tcPr>
          <w:p w14:paraId="182D30C6" w14:textId="77777777" w:rsidR="004A6AA7" w:rsidRDefault="004A6AA7" w:rsidP="002803CC">
            <w:pPr>
              <w:cnfStyle w:val="000000100000" w:firstRow="0" w:lastRow="0" w:firstColumn="0" w:lastColumn="0" w:oddVBand="0" w:evenVBand="0" w:oddHBand="1" w:evenHBand="0" w:firstRowFirstColumn="0" w:firstRowLastColumn="0" w:lastRowFirstColumn="0" w:lastRowLastColumn="0"/>
            </w:pPr>
            <w:r>
              <w:t>Er stellt noch eine weitere Frage zum Diagnosetester.</w:t>
            </w:r>
          </w:p>
        </w:tc>
        <w:tc>
          <w:tcPr>
            <w:tcW w:w="2847" w:type="dxa"/>
            <w:tcBorders>
              <w:bottom w:val="single" w:sz="12" w:space="0" w:color="auto"/>
            </w:tcBorders>
            <w:vAlign w:val="center"/>
          </w:tcPr>
          <w:p w14:paraId="18B4E06B" w14:textId="77777777" w:rsidR="004A6AA7" w:rsidRDefault="004A6AA7" w:rsidP="002803CC">
            <w:pPr>
              <w:cnfStyle w:val="000000100000" w:firstRow="0" w:lastRow="0" w:firstColumn="0" w:lastColumn="0" w:oddVBand="0" w:evenVBand="0" w:oddHBand="1" w:evenHBand="0" w:firstRowFirstColumn="0" w:firstRowLastColumn="0" w:lastRowFirstColumn="0" w:lastRowLastColumn="0"/>
            </w:pPr>
            <w:r>
              <w:t>Ich beantworte seine Frage interessiert und ermutige ihn, weitere Fragen zu stellen, falls ihm noch welche einfallen.</w:t>
            </w:r>
          </w:p>
        </w:tc>
      </w:tr>
      <w:tr w:rsidR="004A6AA7" w14:paraId="426E2C77" w14:textId="77777777" w:rsidTr="006529FE">
        <w:trPr>
          <w:cantSplit/>
          <w:trHeight w:val="2811"/>
        </w:trPr>
        <w:tc>
          <w:tcPr>
            <w:cnfStyle w:val="001000000000" w:firstRow="0" w:lastRow="0" w:firstColumn="1" w:lastColumn="0" w:oddVBand="0" w:evenVBand="0" w:oddHBand="0" w:evenHBand="0" w:firstRowFirstColumn="0" w:firstRowLastColumn="0" w:lastRowFirstColumn="0" w:lastRowLastColumn="0"/>
            <w:tcW w:w="759" w:type="dxa"/>
            <w:vMerge w:val="restart"/>
            <w:tcBorders>
              <w:top w:val="single" w:sz="12" w:space="0" w:color="auto"/>
              <w:right w:val="single" w:sz="12" w:space="0" w:color="auto"/>
            </w:tcBorders>
            <w:textDirection w:val="btLr"/>
            <w:vAlign w:val="center"/>
          </w:tcPr>
          <w:p w14:paraId="47F312B6" w14:textId="77777777" w:rsidR="004A6AA7" w:rsidRPr="00B5635C" w:rsidRDefault="004A6AA7" w:rsidP="002803CC">
            <w:pPr>
              <w:ind w:left="113" w:right="113"/>
              <w:jc w:val="center"/>
              <w:rPr>
                <w:bCs w:val="0"/>
              </w:rPr>
            </w:pPr>
            <w:r w:rsidRPr="00B5635C">
              <w:rPr>
                <w:bCs w:val="0"/>
              </w:rPr>
              <w:t>Übung</w:t>
            </w:r>
            <w:r>
              <w:rPr>
                <w:bCs w:val="0"/>
              </w:rPr>
              <w:t>sphase</w:t>
            </w:r>
          </w:p>
        </w:tc>
        <w:tc>
          <w:tcPr>
            <w:tcW w:w="2697" w:type="dxa"/>
            <w:tcBorders>
              <w:top w:val="single" w:sz="12" w:space="0" w:color="auto"/>
              <w:left w:val="single" w:sz="12" w:space="0" w:color="auto"/>
            </w:tcBorders>
            <w:vAlign w:val="center"/>
          </w:tcPr>
          <w:p w14:paraId="5321A6A9" w14:textId="77777777" w:rsidR="004A6AA7" w:rsidRPr="00B5635C" w:rsidRDefault="004A6AA7" w:rsidP="002803CC">
            <w:pPr>
              <w:cnfStyle w:val="000000000000" w:firstRow="0" w:lastRow="0" w:firstColumn="0" w:lastColumn="0" w:oddVBand="0" w:evenVBand="0" w:oddHBand="0" w:evenHBand="0" w:firstRowFirstColumn="0" w:firstRowLastColumn="0" w:lastRowFirstColumn="0" w:lastRowLastColumn="0"/>
              <w:rPr>
                <w:bCs/>
              </w:rPr>
            </w:pPr>
            <w:r>
              <w:rPr>
                <w:bCs/>
              </w:rPr>
              <w:t>Der Lehrling soll die Tätigkeit noch einige Male wiederholen.</w:t>
            </w:r>
          </w:p>
        </w:tc>
        <w:tc>
          <w:tcPr>
            <w:tcW w:w="2486" w:type="dxa"/>
            <w:tcBorders>
              <w:top w:val="single" w:sz="12" w:space="0" w:color="auto"/>
            </w:tcBorders>
            <w:vAlign w:val="center"/>
          </w:tcPr>
          <w:p w14:paraId="4D03735E"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pPr>
            <w:r>
              <w:t>Er ist interessiert, wenn auch noch etwas unsicher.</w:t>
            </w:r>
          </w:p>
        </w:tc>
        <w:tc>
          <w:tcPr>
            <w:tcW w:w="2847" w:type="dxa"/>
            <w:tcBorders>
              <w:top w:val="single" w:sz="12" w:space="0" w:color="auto"/>
            </w:tcBorders>
            <w:vAlign w:val="center"/>
          </w:tcPr>
          <w:p w14:paraId="186DAC0D"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pPr>
            <w:r>
              <w:t>Ich motiviere ihn, dass er seine Aufgabe gut gemacht hat und lediglich etwas Fachwissen fehlt. Ich ermutige ihn, dass er in dem derzeitigen Stand der Ausbildung noch nicht so viel wissen kann und sicher noch Weiteres in der Ausbildung lernen wird.</w:t>
            </w:r>
          </w:p>
        </w:tc>
      </w:tr>
      <w:tr w:rsidR="004A6AA7" w14:paraId="2ED2E067" w14:textId="77777777" w:rsidTr="002803CC">
        <w:trPr>
          <w:cnfStyle w:val="000000100000" w:firstRow="0" w:lastRow="0" w:firstColumn="0" w:lastColumn="0" w:oddVBand="0" w:evenVBand="0" w:oddHBand="1" w:evenHBand="0" w:firstRowFirstColumn="0" w:firstRowLastColumn="0" w:lastRowFirstColumn="0" w:lastRowLastColumn="0"/>
          <w:cantSplit/>
          <w:trHeight w:val="2255"/>
        </w:trPr>
        <w:tc>
          <w:tcPr>
            <w:cnfStyle w:val="001000000000" w:firstRow="0" w:lastRow="0" w:firstColumn="1" w:lastColumn="0" w:oddVBand="0" w:evenVBand="0" w:oddHBand="0" w:evenHBand="0" w:firstRowFirstColumn="0" w:firstRowLastColumn="0" w:lastRowFirstColumn="0" w:lastRowLastColumn="0"/>
            <w:tcW w:w="759" w:type="dxa"/>
            <w:vMerge/>
            <w:tcBorders>
              <w:right w:val="single" w:sz="12" w:space="0" w:color="auto"/>
            </w:tcBorders>
            <w:textDirection w:val="btLr"/>
            <w:vAlign w:val="center"/>
          </w:tcPr>
          <w:p w14:paraId="17AC9E7C" w14:textId="77777777" w:rsidR="004A6AA7" w:rsidRPr="00B5635C" w:rsidRDefault="004A6AA7" w:rsidP="002803CC">
            <w:pPr>
              <w:ind w:left="113" w:right="113"/>
              <w:jc w:val="center"/>
            </w:pPr>
          </w:p>
        </w:tc>
        <w:tc>
          <w:tcPr>
            <w:tcW w:w="2697" w:type="dxa"/>
            <w:tcBorders>
              <w:left w:val="single" w:sz="12" w:space="0" w:color="auto"/>
            </w:tcBorders>
            <w:vAlign w:val="center"/>
          </w:tcPr>
          <w:p w14:paraId="5448B8F0" w14:textId="77777777" w:rsidR="004A6AA7" w:rsidRDefault="004A6AA7" w:rsidP="002803CC">
            <w:pPr>
              <w:cnfStyle w:val="000000100000" w:firstRow="0" w:lastRow="0" w:firstColumn="0" w:lastColumn="0" w:oddVBand="0" w:evenVBand="0" w:oddHBand="1" w:evenHBand="0" w:firstRowFirstColumn="0" w:firstRowLastColumn="0" w:lastRowFirstColumn="0" w:lastRowLastColumn="0"/>
              <w:rPr>
                <w:bCs/>
              </w:rPr>
            </w:pPr>
            <w:r>
              <w:rPr>
                <w:bCs/>
              </w:rPr>
              <w:t>Die Tätigkeit wird noch an einem zweiten Fahrzeug wiederholt. Dabei achte ich darauf, dass es ein anderes Fabrikat ist und eine andere Kundenbeanstandung.</w:t>
            </w:r>
          </w:p>
        </w:tc>
        <w:tc>
          <w:tcPr>
            <w:tcW w:w="2486" w:type="dxa"/>
            <w:vAlign w:val="center"/>
          </w:tcPr>
          <w:p w14:paraId="04EBAA61" w14:textId="77777777" w:rsidR="004A6AA7" w:rsidRDefault="004A6AA7" w:rsidP="002803CC">
            <w:pPr>
              <w:cnfStyle w:val="000000100000" w:firstRow="0" w:lastRow="0" w:firstColumn="0" w:lastColumn="0" w:oddVBand="0" w:evenVBand="0" w:oddHBand="1" w:evenHBand="0" w:firstRowFirstColumn="0" w:firstRowLastColumn="0" w:lastRowFirstColumn="0" w:lastRowLastColumn="0"/>
            </w:pPr>
            <w:r>
              <w:t>Der Lehrling führt die Wiederholung fehlerfrei und konzentriert durch und kommt schnell zu einer Lösung.</w:t>
            </w:r>
          </w:p>
        </w:tc>
        <w:tc>
          <w:tcPr>
            <w:tcW w:w="2847" w:type="dxa"/>
            <w:vAlign w:val="center"/>
          </w:tcPr>
          <w:p w14:paraId="5FF400E3" w14:textId="26EB5BE4" w:rsidR="004A6AA7" w:rsidRDefault="004A6AA7" w:rsidP="002803CC">
            <w:pPr>
              <w:cnfStyle w:val="000000100000" w:firstRow="0" w:lastRow="0" w:firstColumn="0" w:lastColumn="0" w:oddVBand="0" w:evenVBand="0" w:oddHBand="1" w:evenHBand="0" w:firstRowFirstColumn="0" w:firstRowLastColumn="0" w:lastRowFirstColumn="0" w:lastRowLastColumn="0"/>
            </w:pPr>
            <w:r>
              <w:t>Ich lobe ih</w:t>
            </w:r>
            <w:r w:rsidR="0032703F">
              <w:t xml:space="preserve">n und bin begeistert, dass ich ihn nicht erneut </w:t>
            </w:r>
            <w:r>
              <w:t>erinner</w:t>
            </w:r>
            <w:r w:rsidR="0032703F">
              <w:t>n muss, wie wichtig es ist</w:t>
            </w:r>
            <w:r>
              <w:t>, sich bei der Unterweisung zu konzentrieren.</w:t>
            </w:r>
            <w:r w:rsidR="0032703F">
              <w:t xml:space="preserve"> Ich teile ihm mit, dass er sehr lernfähig und aufmerksam ist</w:t>
            </w:r>
          </w:p>
        </w:tc>
      </w:tr>
      <w:tr w:rsidR="004A6AA7" w14:paraId="524EC67C" w14:textId="77777777" w:rsidTr="006529FE">
        <w:trPr>
          <w:cantSplit/>
          <w:trHeight w:val="1988"/>
        </w:trPr>
        <w:tc>
          <w:tcPr>
            <w:cnfStyle w:val="001000000000" w:firstRow="0" w:lastRow="0" w:firstColumn="1" w:lastColumn="0" w:oddVBand="0" w:evenVBand="0" w:oddHBand="0" w:evenHBand="0" w:firstRowFirstColumn="0" w:firstRowLastColumn="0" w:lastRowFirstColumn="0" w:lastRowLastColumn="0"/>
            <w:tcW w:w="759" w:type="dxa"/>
            <w:vMerge/>
            <w:tcBorders>
              <w:right w:val="single" w:sz="12" w:space="0" w:color="auto"/>
            </w:tcBorders>
            <w:textDirection w:val="btLr"/>
            <w:vAlign w:val="center"/>
          </w:tcPr>
          <w:p w14:paraId="6AF7A462" w14:textId="77777777" w:rsidR="004A6AA7" w:rsidRPr="00B5635C" w:rsidRDefault="004A6AA7" w:rsidP="002803CC">
            <w:pPr>
              <w:ind w:left="113" w:right="113"/>
              <w:jc w:val="center"/>
            </w:pPr>
          </w:p>
        </w:tc>
        <w:tc>
          <w:tcPr>
            <w:tcW w:w="2697" w:type="dxa"/>
            <w:tcBorders>
              <w:left w:val="single" w:sz="12" w:space="0" w:color="auto"/>
            </w:tcBorders>
            <w:vAlign w:val="center"/>
          </w:tcPr>
          <w:p w14:paraId="396A430E"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rPr>
                <w:bCs/>
              </w:rPr>
            </w:pPr>
            <w:r>
              <w:rPr>
                <w:bCs/>
              </w:rPr>
              <w:t>Ich bitte den Lehrling einen Fachbericht zu verfassen und diesen seinem Berichtsheft beizufügen.</w:t>
            </w:r>
          </w:p>
        </w:tc>
        <w:tc>
          <w:tcPr>
            <w:tcW w:w="2486" w:type="dxa"/>
            <w:vAlign w:val="center"/>
          </w:tcPr>
          <w:p w14:paraId="3C9B48E0"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pPr>
            <w:r>
              <w:t>Er schreibt seinen Fachbericht ausführlich und legt ihn am Ende des Monats, bei der regelmäßigen Überprüfung der Berichtshefte vor.</w:t>
            </w:r>
          </w:p>
        </w:tc>
        <w:tc>
          <w:tcPr>
            <w:tcW w:w="2847" w:type="dxa"/>
            <w:vAlign w:val="center"/>
          </w:tcPr>
          <w:p w14:paraId="2C479C95" w14:textId="77777777" w:rsidR="004A6AA7" w:rsidRDefault="004A6AA7" w:rsidP="002803CC">
            <w:pPr>
              <w:cnfStyle w:val="000000000000" w:firstRow="0" w:lastRow="0" w:firstColumn="0" w:lastColumn="0" w:oddVBand="0" w:evenVBand="0" w:oddHBand="0" w:evenHBand="0" w:firstRowFirstColumn="0" w:firstRowLastColumn="0" w:lastRowFirstColumn="0" w:lastRowLastColumn="0"/>
            </w:pPr>
            <w:r>
              <w:t>Ich gebe ihm konstruktive Kritik und weise ihm auf, was er bereits erreicht und gut verstanden hat bzw. welche Bereiche seines Wissens er noch ausbauen kann.</w:t>
            </w:r>
          </w:p>
        </w:tc>
      </w:tr>
    </w:tbl>
    <w:p w14:paraId="252E3D06" w14:textId="77777777" w:rsidR="004A6AA7" w:rsidRDefault="004A6AA7" w:rsidP="004A6AA7">
      <w:r>
        <w:br w:type="page"/>
      </w:r>
    </w:p>
    <w:p w14:paraId="4F56E78B" w14:textId="3DF3707A" w:rsidR="00DB62C7" w:rsidRDefault="00FE3CE6" w:rsidP="00FE3CE6">
      <w:pPr>
        <w:pStyle w:val="berschrift1"/>
      </w:pPr>
      <w:r>
        <w:lastRenderedPageBreak/>
        <w:t>Quellen</w:t>
      </w:r>
      <w:bookmarkEnd w:id="22"/>
    </w:p>
    <w:p w14:paraId="22D1BFD5" w14:textId="77777777" w:rsidR="00D94BB7" w:rsidRDefault="00D94BB7" w:rsidP="00D94BB7">
      <w:pPr>
        <w:pStyle w:val="Listenabsatz"/>
        <w:numPr>
          <w:ilvl w:val="0"/>
          <w:numId w:val="7"/>
        </w:numPr>
      </w:pPr>
      <w:r>
        <w:t>https://www.varta-automotive.ch/de-ch/varta-batteriewissen/batteriewissen/sicherheit-und-handhabung</w:t>
      </w:r>
    </w:p>
    <w:p w14:paraId="3F2EC7D2" w14:textId="778B70C2" w:rsidR="00FE3CE6" w:rsidRDefault="004A6AA7" w:rsidP="00D94BB7">
      <w:pPr>
        <w:pStyle w:val="Listenabsatz"/>
        <w:numPr>
          <w:ilvl w:val="0"/>
          <w:numId w:val="7"/>
        </w:numPr>
      </w:pPr>
      <w:r w:rsidRPr="00D72285">
        <w:t>https://www.bibb.de/tools/berufesuche/index.php/regulation/kraftfahrzeugmechatroniker2013.pdf</w:t>
      </w:r>
    </w:p>
    <w:p w14:paraId="54FAFCE5" w14:textId="120D1B0C" w:rsidR="004A6AA7" w:rsidRDefault="004A6AA7" w:rsidP="00D94BB7">
      <w:pPr>
        <w:pStyle w:val="Listenabsatz"/>
        <w:numPr>
          <w:ilvl w:val="0"/>
          <w:numId w:val="7"/>
        </w:numPr>
      </w:pPr>
      <w:r w:rsidRPr="004A6AA7">
        <w:t>https://de.wikipedia.org/wiki/Audi_A7_C8#Dieselmotoren</w:t>
      </w:r>
    </w:p>
    <w:p w14:paraId="03AE454C" w14:textId="1A941ECC" w:rsidR="00A93F6A" w:rsidRDefault="00A93F6A" w:rsidP="00A93F6A"/>
    <w:p w14:paraId="3F6E3B78" w14:textId="0A6B0CFA" w:rsidR="00A93F6A" w:rsidRDefault="00A93F6A" w:rsidP="00A93F6A">
      <w:pPr>
        <w:pStyle w:val="berschrift1"/>
      </w:pPr>
      <w:bookmarkStart w:id="23" w:name="_Toc59184932"/>
      <w:r>
        <w:t>Literaturverzeichnis</w:t>
      </w:r>
      <w:bookmarkEnd w:id="23"/>
    </w:p>
    <w:p w14:paraId="47DD9655" w14:textId="4FCCEE61" w:rsidR="00A93F6A" w:rsidRPr="00A93F6A" w:rsidRDefault="00007C11" w:rsidP="00007C11">
      <w:pPr>
        <w:pStyle w:val="Listenabsatz"/>
        <w:numPr>
          <w:ilvl w:val="0"/>
          <w:numId w:val="8"/>
        </w:numPr>
      </w:pPr>
      <w:r w:rsidRPr="00007C11">
        <w:t xml:space="preserve">Ulrich Brand, Detlef Buschfeld, </w:t>
      </w:r>
      <w:r w:rsidR="00153D6A">
        <w:t xml:space="preserve">Yvonne Dreier, </w:t>
      </w:r>
      <w:r w:rsidRPr="00007C11">
        <w:t xml:space="preserve">Friedrich-Hubert Esser, Thomas Hintz, Rainer Kissel, Beate Kramer, </w:t>
      </w:r>
      <w:r w:rsidR="00153D6A">
        <w:t xml:space="preserve">Bernd </w:t>
      </w:r>
      <w:proofErr w:type="spellStart"/>
      <w:r w:rsidR="00153D6A">
        <w:t>Krechting</w:t>
      </w:r>
      <w:proofErr w:type="spellEnd"/>
      <w:r w:rsidRPr="00007C11">
        <w:t xml:space="preserve">, Heinz </w:t>
      </w:r>
      <w:proofErr w:type="spellStart"/>
      <w:r w:rsidRPr="00007C11">
        <w:t>Richtarsky</w:t>
      </w:r>
      <w:proofErr w:type="spellEnd"/>
      <w:r w:rsidRPr="00007C11">
        <w:t xml:space="preserve">, Uwe Schaumann, Siegfried </w:t>
      </w:r>
      <w:proofErr w:type="spellStart"/>
      <w:r w:rsidRPr="00007C11">
        <w:t>Wochnik</w:t>
      </w:r>
      <w:proofErr w:type="spellEnd"/>
      <w:r w:rsidR="00EF706E">
        <w:t xml:space="preserve"> (2019): </w:t>
      </w:r>
      <w:proofErr w:type="spellStart"/>
      <w:r w:rsidR="00636CFA" w:rsidRPr="00EC726D">
        <w:rPr>
          <w:i/>
        </w:rPr>
        <w:t>Sackmann</w:t>
      </w:r>
      <w:proofErr w:type="spellEnd"/>
      <w:r w:rsidR="00636CFA" w:rsidRPr="00EC726D">
        <w:rPr>
          <w:i/>
        </w:rPr>
        <w:t xml:space="preserve"> IV – das Lehrbuch für</w:t>
      </w:r>
      <w:r w:rsidR="00636CFA" w:rsidRPr="00636CFA">
        <w:rPr>
          <w:i/>
        </w:rPr>
        <w:t xml:space="preserve"> die Meis</w:t>
      </w:r>
      <w:r w:rsidR="00636CFA">
        <w:rPr>
          <w:i/>
        </w:rPr>
        <w:t>t</w:t>
      </w:r>
      <w:r w:rsidR="00636CFA" w:rsidRPr="00636CFA">
        <w:rPr>
          <w:i/>
        </w:rPr>
        <w:t>erprüfung</w:t>
      </w:r>
      <w:r w:rsidR="00636CFA">
        <w:rPr>
          <w:i/>
        </w:rPr>
        <w:t xml:space="preserve">, </w:t>
      </w:r>
      <w:r w:rsidR="00636CFA">
        <w:t>42., korrigierte Auflage, Düsseldorf, Deutschland, Verlagsanstalt Handwerk GmbH</w:t>
      </w:r>
    </w:p>
    <w:sectPr w:rsidR="00A93F6A" w:rsidRPr="00A93F6A" w:rsidSect="004D2CBE">
      <w:footerReference w:type="default" r:id="rId8"/>
      <w:footerReference w:type="first" r:id="rId9"/>
      <w:pgSz w:w="11906" w:h="16838"/>
      <w:pgMar w:top="1417" w:right="1700"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E14BE" w14:textId="77777777" w:rsidR="00756C92" w:rsidRDefault="00756C92" w:rsidP="004D2CBE">
      <w:pPr>
        <w:spacing w:after="0" w:line="240" w:lineRule="auto"/>
      </w:pPr>
      <w:r>
        <w:separator/>
      </w:r>
    </w:p>
  </w:endnote>
  <w:endnote w:type="continuationSeparator" w:id="0">
    <w:p w14:paraId="71B92A98" w14:textId="77777777" w:rsidR="00756C92" w:rsidRDefault="00756C92" w:rsidP="004D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2EBA2" w14:textId="77777777" w:rsidR="00756C92" w:rsidRDefault="00756C92" w:rsidP="004D2CBE">
    <w:pPr>
      <w:pStyle w:val="Fuzeile"/>
      <w:jc w:val="right"/>
      <w:rPr>
        <w:rFonts w:ascii="Century Gothic" w:hAnsi="Century Gothic"/>
        <w:i/>
        <w:iCs/>
      </w:rPr>
    </w:pPr>
  </w:p>
  <w:p w14:paraId="6CF0387F" w14:textId="69F02972" w:rsidR="00756C92" w:rsidRDefault="00756C92" w:rsidP="004D2CBE">
    <w:pPr>
      <w:pStyle w:val="Fuzeile"/>
      <w:jc w:val="right"/>
    </w:pPr>
    <w:r>
      <w:rPr>
        <w:rFonts w:ascii="Century Gothic" w:hAnsi="Century Gothic"/>
        <w:i/>
        <w:iCs/>
      </w:rPr>
      <w:t>Alexander Josef Heuwes</w:t>
    </w:r>
    <w:r>
      <w:rPr>
        <w:rFonts w:ascii="Century Gothic" w:hAnsi="Century Gothic"/>
        <w:i/>
        <w:iCs/>
      </w:rPr>
      <w:tab/>
    </w:r>
    <w:r>
      <w:rPr>
        <w:rFonts w:ascii="Century Gothic" w:hAnsi="Century Gothic"/>
        <w:i/>
        <w:iCs/>
      </w:rPr>
      <w:tab/>
    </w:r>
    <w:sdt>
      <w:sdtPr>
        <w:rPr>
          <w:rFonts w:ascii="Century Gothic" w:hAnsi="Century Gothic"/>
          <w:i/>
          <w:iCs/>
        </w:rPr>
        <w:id w:val="-691766506"/>
        <w:docPartObj>
          <w:docPartGallery w:val="Page Numbers (Bottom of Page)"/>
          <w:docPartUnique/>
        </w:docPartObj>
      </w:sdtPr>
      <w:sdtEndPr>
        <w:rPr>
          <w:rFonts w:asciiTheme="minorHAnsi" w:hAnsiTheme="minorHAnsi"/>
          <w:i w:val="0"/>
          <w:iCs w:val="0"/>
        </w:rPr>
      </w:sdtEndPr>
      <w:sdtContent>
        <w:r>
          <w:fldChar w:fldCharType="begin"/>
        </w:r>
        <w:r>
          <w:instrText>PAGE   \* MERGEFORMAT</w:instrText>
        </w:r>
        <w:r>
          <w:fldChar w:fldCharType="separate"/>
        </w:r>
        <w:r w:rsidR="00806857">
          <w:rPr>
            <w:noProof/>
          </w:rPr>
          <w:t>10</w:t>
        </w:r>
        <w: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22398"/>
      <w:docPartObj>
        <w:docPartGallery w:val="Page Numbers (Bottom of Page)"/>
        <w:docPartUnique/>
      </w:docPartObj>
    </w:sdtPr>
    <w:sdtEndPr/>
    <w:sdtContent>
      <w:p w14:paraId="52C3C800" w14:textId="2DC1F65A" w:rsidR="00756C92" w:rsidRDefault="00806857" w:rsidP="004D2CBE">
        <w:pPr>
          <w:pStyle w:val="Fuzeil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8C3E1" w14:textId="77777777" w:rsidR="00756C92" w:rsidRDefault="00756C92" w:rsidP="004D2CBE">
      <w:pPr>
        <w:spacing w:after="0" w:line="240" w:lineRule="auto"/>
      </w:pPr>
      <w:r>
        <w:separator/>
      </w:r>
    </w:p>
  </w:footnote>
  <w:footnote w:type="continuationSeparator" w:id="0">
    <w:p w14:paraId="023E3FBD" w14:textId="77777777" w:rsidR="00756C92" w:rsidRDefault="00756C92" w:rsidP="004D2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3F4"/>
    <w:multiLevelType w:val="hybridMultilevel"/>
    <w:tmpl w:val="C01C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C00611"/>
    <w:multiLevelType w:val="hybridMultilevel"/>
    <w:tmpl w:val="F06C1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796ADF"/>
    <w:multiLevelType w:val="hybridMultilevel"/>
    <w:tmpl w:val="91CE1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A072B"/>
    <w:multiLevelType w:val="hybridMultilevel"/>
    <w:tmpl w:val="5A68C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8D6D51"/>
    <w:multiLevelType w:val="hybridMultilevel"/>
    <w:tmpl w:val="17B85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F77DE2"/>
    <w:multiLevelType w:val="hybridMultilevel"/>
    <w:tmpl w:val="8B746D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2035E5"/>
    <w:multiLevelType w:val="hybridMultilevel"/>
    <w:tmpl w:val="B714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7A025E"/>
    <w:multiLevelType w:val="hybridMultilevel"/>
    <w:tmpl w:val="202CC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5C"/>
    <w:rsid w:val="000028CF"/>
    <w:rsid w:val="00002DCE"/>
    <w:rsid w:val="0000452E"/>
    <w:rsid w:val="00007C11"/>
    <w:rsid w:val="00016B23"/>
    <w:rsid w:val="00033175"/>
    <w:rsid w:val="000401E1"/>
    <w:rsid w:val="00042BE9"/>
    <w:rsid w:val="000525EF"/>
    <w:rsid w:val="000551B4"/>
    <w:rsid w:val="0006251A"/>
    <w:rsid w:val="0007335B"/>
    <w:rsid w:val="00082292"/>
    <w:rsid w:val="00093BC9"/>
    <w:rsid w:val="000B035B"/>
    <w:rsid w:val="000B454C"/>
    <w:rsid w:val="000B5C94"/>
    <w:rsid w:val="000C0A72"/>
    <w:rsid w:val="000C313F"/>
    <w:rsid w:val="000C4147"/>
    <w:rsid w:val="000C488B"/>
    <w:rsid w:val="000C66B7"/>
    <w:rsid w:val="000D1BAE"/>
    <w:rsid w:val="00100DA0"/>
    <w:rsid w:val="00111E2B"/>
    <w:rsid w:val="00136D1A"/>
    <w:rsid w:val="0014109C"/>
    <w:rsid w:val="00153D6A"/>
    <w:rsid w:val="00161990"/>
    <w:rsid w:val="00171730"/>
    <w:rsid w:val="0017414C"/>
    <w:rsid w:val="0017671C"/>
    <w:rsid w:val="00180E68"/>
    <w:rsid w:val="001A233C"/>
    <w:rsid w:val="001A3EC4"/>
    <w:rsid w:val="001A7518"/>
    <w:rsid w:val="001B3805"/>
    <w:rsid w:val="001B3C79"/>
    <w:rsid w:val="001B790C"/>
    <w:rsid w:val="001C7D7F"/>
    <w:rsid w:val="001D2B9B"/>
    <w:rsid w:val="001E0830"/>
    <w:rsid w:val="001E19BE"/>
    <w:rsid w:val="001F5A0D"/>
    <w:rsid w:val="0020566E"/>
    <w:rsid w:val="00212367"/>
    <w:rsid w:val="00230790"/>
    <w:rsid w:val="00242060"/>
    <w:rsid w:val="002653BD"/>
    <w:rsid w:val="002673FE"/>
    <w:rsid w:val="00275F98"/>
    <w:rsid w:val="00277B24"/>
    <w:rsid w:val="00280FF5"/>
    <w:rsid w:val="002831F6"/>
    <w:rsid w:val="002836EF"/>
    <w:rsid w:val="002B47A3"/>
    <w:rsid w:val="002C00B9"/>
    <w:rsid w:val="002E2550"/>
    <w:rsid w:val="002F53A7"/>
    <w:rsid w:val="003003A3"/>
    <w:rsid w:val="003013A0"/>
    <w:rsid w:val="0030461D"/>
    <w:rsid w:val="00312459"/>
    <w:rsid w:val="0031431C"/>
    <w:rsid w:val="003200F7"/>
    <w:rsid w:val="003229FB"/>
    <w:rsid w:val="0032703F"/>
    <w:rsid w:val="00327AC9"/>
    <w:rsid w:val="0033120F"/>
    <w:rsid w:val="003436C8"/>
    <w:rsid w:val="00387DDA"/>
    <w:rsid w:val="003A29F2"/>
    <w:rsid w:val="003D5DB4"/>
    <w:rsid w:val="00400262"/>
    <w:rsid w:val="00402BA1"/>
    <w:rsid w:val="00420D03"/>
    <w:rsid w:val="00431053"/>
    <w:rsid w:val="004337E3"/>
    <w:rsid w:val="0043549A"/>
    <w:rsid w:val="004525CC"/>
    <w:rsid w:val="0045614B"/>
    <w:rsid w:val="00471BFB"/>
    <w:rsid w:val="00485404"/>
    <w:rsid w:val="00495C4E"/>
    <w:rsid w:val="00497D29"/>
    <w:rsid w:val="004A177B"/>
    <w:rsid w:val="004A6AA7"/>
    <w:rsid w:val="004C06B4"/>
    <w:rsid w:val="004C5B6B"/>
    <w:rsid w:val="004C7EFC"/>
    <w:rsid w:val="004D2CBE"/>
    <w:rsid w:val="004D42D4"/>
    <w:rsid w:val="004E6E1F"/>
    <w:rsid w:val="005046E4"/>
    <w:rsid w:val="0052342C"/>
    <w:rsid w:val="00523501"/>
    <w:rsid w:val="00536EE9"/>
    <w:rsid w:val="00542900"/>
    <w:rsid w:val="00543208"/>
    <w:rsid w:val="005511D9"/>
    <w:rsid w:val="00555E55"/>
    <w:rsid w:val="005577EB"/>
    <w:rsid w:val="005B580D"/>
    <w:rsid w:val="005C6431"/>
    <w:rsid w:val="005E227E"/>
    <w:rsid w:val="005F393D"/>
    <w:rsid w:val="005F7A12"/>
    <w:rsid w:val="00610554"/>
    <w:rsid w:val="00617E79"/>
    <w:rsid w:val="00631648"/>
    <w:rsid w:val="00636CFA"/>
    <w:rsid w:val="0063715E"/>
    <w:rsid w:val="006400B3"/>
    <w:rsid w:val="00652850"/>
    <w:rsid w:val="006529FE"/>
    <w:rsid w:val="00653698"/>
    <w:rsid w:val="00654EDA"/>
    <w:rsid w:val="00655F94"/>
    <w:rsid w:val="00657370"/>
    <w:rsid w:val="00664913"/>
    <w:rsid w:val="00671496"/>
    <w:rsid w:val="00674321"/>
    <w:rsid w:val="006753A8"/>
    <w:rsid w:val="006767C2"/>
    <w:rsid w:val="00682FF0"/>
    <w:rsid w:val="0068363B"/>
    <w:rsid w:val="00686AEB"/>
    <w:rsid w:val="006913A6"/>
    <w:rsid w:val="006A7171"/>
    <w:rsid w:val="006B2281"/>
    <w:rsid w:val="006B472A"/>
    <w:rsid w:val="006D15BE"/>
    <w:rsid w:val="006D4479"/>
    <w:rsid w:val="006D62AE"/>
    <w:rsid w:val="006D7148"/>
    <w:rsid w:val="006F5984"/>
    <w:rsid w:val="007137A5"/>
    <w:rsid w:val="0071615F"/>
    <w:rsid w:val="007252A5"/>
    <w:rsid w:val="007373B9"/>
    <w:rsid w:val="0074248A"/>
    <w:rsid w:val="007452A9"/>
    <w:rsid w:val="00746CFE"/>
    <w:rsid w:val="00752325"/>
    <w:rsid w:val="00756C92"/>
    <w:rsid w:val="00763999"/>
    <w:rsid w:val="00774709"/>
    <w:rsid w:val="007921C7"/>
    <w:rsid w:val="00797A07"/>
    <w:rsid w:val="007B3948"/>
    <w:rsid w:val="007C2608"/>
    <w:rsid w:val="007D2C52"/>
    <w:rsid w:val="007D5083"/>
    <w:rsid w:val="007E0CE0"/>
    <w:rsid w:val="008032C0"/>
    <w:rsid w:val="00806857"/>
    <w:rsid w:val="00821C41"/>
    <w:rsid w:val="00824415"/>
    <w:rsid w:val="008314CD"/>
    <w:rsid w:val="00836160"/>
    <w:rsid w:val="008373D5"/>
    <w:rsid w:val="00841422"/>
    <w:rsid w:val="0084406D"/>
    <w:rsid w:val="00847216"/>
    <w:rsid w:val="008505F3"/>
    <w:rsid w:val="00860E00"/>
    <w:rsid w:val="008734DA"/>
    <w:rsid w:val="0088419C"/>
    <w:rsid w:val="008D2173"/>
    <w:rsid w:val="008E217B"/>
    <w:rsid w:val="008E706F"/>
    <w:rsid w:val="00910FB0"/>
    <w:rsid w:val="0091291F"/>
    <w:rsid w:val="00920897"/>
    <w:rsid w:val="009230D0"/>
    <w:rsid w:val="00927EBB"/>
    <w:rsid w:val="00931521"/>
    <w:rsid w:val="00932D6B"/>
    <w:rsid w:val="00956AEE"/>
    <w:rsid w:val="00964302"/>
    <w:rsid w:val="0096473F"/>
    <w:rsid w:val="0097415A"/>
    <w:rsid w:val="00975060"/>
    <w:rsid w:val="00975465"/>
    <w:rsid w:val="00977B17"/>
    <w:rsid w:val="00981366"/>
    <w:rsid w:val="009835F2"/>
    <w:rsid w:val="0099045A"/>
    <w:rsid w:val="009A5533"/>
    <w:rsid w:val="009B502A"/>
    <w:rsid w:val="009D4939"/>
    <w:rsid w:val="009E5D8B"/>
    <w:rsid w:val="009F52C8"/>
    <w:rsid w:val="00A10150"/>
    <w:rsid w:val="00A31533"/>
    <w:rsid w:val="00A3166A"/>
    <w:rsid w:val="00A31F62"/>
    <w:rsid w:val="00A466F8"/>
    <w:rsid w:val="00A46BE6"/>
    <w:rsid w:val="00A67DAF"/>
    <w:rsid w:val="00A76441"/>
    <w:rsid w:val="00A93F6A"/>
    <w:rsid w:val="00AA1D28"/>
    <w:rsid w:val="00AA6596"/>
    <w:rsid w:val="00AB3C20"/>
    <w:rsid w:val="00AC3DA1"/>
    <w:rsid w:val="00AC4388"/>
    <w:rsid w:val="00AD2AE6"/>
    <w:rsid w:val="00AE3364"/>
    <w:rsid w:val="00AF18C1"/>
    <w:rsid w:val="00AF1B48"/>
    <w:rsid w:val="00B1335C"/>
    <w:rsid w:val="00B25461"/>
    <w:rsid w:val="00B52A76"/>
    <w:rsid w:val="00B5457E"/>
    <w:rsid w:val="00B5635C"/>
    <w:rsid w:val="00B57AC3"/>
    <w:rsid w:val="00B73C02"/>
    <w:rsid w:val="00B76A04"/>
    <w:rsid w:val="00B8558E"/>
    <w:rsid w:val="00B856EB"/>
    <w:rsid w:val="00B85DF0"/>
    <w:rsid w:val="00BA4516"/>
    <w:rsid w:val="00BB5F37"/>
    <w:rsid w:val="00BE17D1"/>
    <w:rsid w:val="00BF6780"/>
    <w:rsid w:val="00C148F7"/>
    <w:rsid w:val="00C27437"/>
    <w:rsid w:val="00C43DD0"/>
    <w:rsid w:val="00C67651"/>
    <w:rsid w:val="00C701BD"/>
    <w:rsid w:val="00C7025A"/>
    <w:rsid w:val="00C829D6"/>
    <w:rsid w:val="00C919D0"/>
    <w:rsid w:val="00CB44E4"/>
    <w:rsid w:val="00CC231B"/>
    <w:rsid w:val="00CC6634"/>
    <w:rsid w:val="00CE291E"/>
    <w:rsid w:val="00D07E33"/>
    <w:rsid w:val="00D128BE"/>
    <w:rsid w:val="00D167E5"/>
    <w:rsid w:val="00D31D37"/>
    <w:rsid w:val="00D34A32"/>
    <w:rsid w:val="00D4312E"/>
    <w:rsid w:val="00D548AA"/>
    <w:rsid w:val="00D54950"/>
    <w:rsid w:val="00D72285"/>
    <w:rsid w:val="00D805DF"/>
    <w:rsid w:val="00D94BB7"/>
    <w:rsid w:val="00D95413"/>
    <w:rsid w:val="00DA6480"/>
    <w:rsid w:val="00DB1882"/>
    <w:rsid w:val="00DB54FF"/>
    <w:rsid w:val="00DB62C7"/>
    <w:rsid w:val="00DC6350"/>
    <w:rsid w:val="00E0747A"/>
    <w:rsid w:val="00E16DA4"/>
    <w:rsid w:val="00E1792A"/>
    <w:rsid w:val="00E2403F"/>
    <w:rsid w:val="00E37338"/>
    <w:rsid w:val="00E60E5A"/>
    <w:rsid w:val="00E74BE1"/>
    <w:rsid w:val="00E87236"/>
    <w:rsid w:val="00E87972"/>
    <w:rsid w:val="00E901D6"/>
    <w:rsid w:val="00EA12E0"/>
    <w:rsid w:val="00EA74C2"/>
    <w:rsid w:val="00EB2150"/>
    <w:rsid w:val="00EC2DAF"/>
    <w:rsid w:val="00EC2DFA"/>
    <w:rsid w:val="00EC70C9"/>
    <w:rsid w:val="00EC726D"/>
    <w:rsid w:val="00ED65E4"/>
    <w:rsid w:val="00EE3480"/>
    <w:rsid w:val="00EF6BEA"/>
    <w:rsid w:val="00EF706E"/>
    <w:rsid w:val="00F0579A"/>
    <w:rsid w:val="00F22B69"/>
    <w:rsid w:val="00F25137"/>
    <w:rsid w:val="00F30778"/>
    <w:rsid w:val="00F422EA"/>
    <w:rsid w:val="00F4299B"/>
    <w:rsid w:val="00F55C5F"/>
    <w:rsid w:val="00F60893"/>
    <w:rsid w:val="00F66243"/>
    <w:rsid w:val="00F70512"/>
    <w:rsid w:val="00F73CF8"/>
    <w:rsid w:val="00F82D1C"/>
    <w:rsid w:val="00F84622"/>
    <w:rsid w:val="00F85CE7"/>
    <w:rsid w:val="00F92155"/>
    <w:rsid w:val="00FA5820"/>
    <w:rsid w:val="00FB5574"/>
    <w:rsid w:val="00FC04B3"/>
    <w:rsid w:val="00FC328D"/>
    <w:rsid w:val="00FC70CF"/>
    <w:rsid w:val="00FD39AE"/>
    <w:rsid w:val="00FE3CE6"/>
    <w:rsid w:val="00FF5D48"/>
    <w:rsid w:val="00FF6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6E8091"/>
  <w15:chartTrackingRefBased/>
  <w15:docId w15:val="{5596E97C-9DDF-4689-8069-7AF7D309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548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548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523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7523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FE3C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1A751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A7518"/>
    <w:rPr>
      <w:rFonts w:eastAsiaTheme="minorEastAsia"/>
      <w:lang w:eastAsia="de-DE"/>
    </w:rPr>
  </w:style>
  <w:style w:type="character" w:styleId="Platzhaltertext">
    <w:name w:val="Placeholder Text"/>
    <w:basedOn w:val="Absatz-Standardschriftart"/>
    <w:uiPriority w:val="99"/>
    <w:semiHidden/>
    <w:rsid w:val="001A7518"/>
    <w:rPr>
      <w:color w:val="808080"/>
    </w:rPr>
  </w:style>
  <w:style w:type="character" w:customStyle="1" w:styleId="berschrift1Zchn">
    <w:name w:val="Überschrift 1 Zchn"/>
    <w:basedOn w:val="Absatz-Standardschriftart"/>
    <w:link w:val="berschrift1"/>
    <w:uiPriority w:val="9"/>
    <w:rsid w:val="00D548A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D548AA"/>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4D2C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CBE"/>
  </w:style>
  <w:style w:type="paragraph" w:styleId="Fuzeile">
    <w:name w:val="footer"/>
    <w:basedOn w:val="Standard"/>
    <w:link w:val="FuzeileZchn"/>
    <w:uiPriority w:val="99"/>
    <w:unhideWhenUsed/>
    <w:rsid w:val="004D2C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CBE"/>
  </w:style>
  <w:style w:type="table" w:styleId="Tabellenraster">
    <w:name w:val="Table Grid"/>
    <w:basedOn w:val="NormaleTabelle"/>
    <w:uiPriority w:val="39"/>
    <w:rsid w:val="004D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400B3"/>
    <w:rPr>
      <w:sz w:val="16"/>
      <w:szCs w:val="16"/>
    </w:rPr>
  </w:style>
  <w:style w:type="paragraph" w:styleId="Kommentartext">
    <w:name w:val="annotation text"/>
    <w:basedOn w:val="Standard"/>
    <w:link w:val="KommentartextZchn"/>
    <w:uiPriority w:val="99"/>
    <w:semiHidden/>
    <w:unhideWhenUsed/>
    <w:rsid w:val="006400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00B3"/>
    <w:rPr>
      <w:sz w:val="20"/>
      <w:szCs w:val="20"/>
    </w:rPr>
  </w:style>
  <w:style w:type="paragraph" w:styleId="Kommentarthema">
    <w:name w:val="annotation subject"/>
    <w:basedOn w:val="Kommentartext"/>
    <w:next w:val="Kommentartext"/>
    <w:link w:val="KommentarthemaZchn"/>
    <w:uiPriority w:val="99"/>
    <w:semiHidden/>
    <w:unhideWhenUsed/>
    <w:rsid w:val="006400B3"/>
    <w:rPr>
      <w:b/>
      <w:bCs/>
    </w:rPr>
  </w:style>
  <w:style w:type="character" w:customStyle="1" w:styleId="KommentarthemaZchn">
    <w:name w:val="Kommentarthema Zchn"/>
    <w:basedOn w:val="KommentartextZchn"/>
    <w:link w:val="Kommentarthema"/>
    <w:uiPriority w:val="99"/>
    <w:semiHidden/>
    <w:rsid w:val="006400B3"/>
    <w:rPr>
      <w:b/>
      <w:bCs/>
      <w:sz w:val="20"/>
      <w:szCs w:val="20"/>
    </w:rPr>
  </w:style>
  <w:style w:type="paragraph" w:styleId="Sprechblasentext">
    <w:name w:val="Balloon Text"/>
    <w:basedOn w:val="Standard"/>
    <w:link w:val="SprechblasentextZchn"/>
    <w:uiPriority w:val="99"/>
    <w:semiHidden/>
    <w:unhideWhenUsed/>
    <w:rsid w:val="00640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0B3"/>
    <w:rPr>
      <w:rFonts w:ascii="Segoe UI" w:hAnsi="Segoe UI" w:cs="Segoe UI"/>
      <w:sz w:val="18"/>
      <w:szCs w:val="18"/>
    </w:rPr>
  </w:style>
  <w:style w:type="table" w:styleId="Listentabelle1hell">
    <w:name w:val="List Table 1 Light"/>
    <w:basedOn w:val="NormaleTabelle"/>
    <w:uiPriority w:val="46"/>
    <w:rsid w:val="00FF5D4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erschrift3Zchn">
    <w:name w:val="Überschrift 3 Zchn"/>
    <w:basedOn w:val="Absatz-Standardschriftart"/>
    <w:link w:val="berschrift3"/>
    <w:uiPriority w:val="9"/>
    <w:rsid w:val="00752325"/>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752325"/>
    <w:rPr>
      <w:rFonts w:asciiTheme="majorHAnsi" w:eastAsiaTheme="majorEastAsia" w:hAnsiTheme="majorHAnsi" w:cstheme="majorBidi"/>
      <w:i/>
      <w:iCs/>
      <w:color w:val="2F5496" w:themeColor="accent1" w:themeShade="BF"/>
    </w:rPr>
  </w:style>
  <w:style w:type="paragraph" w:styleId="Inhaltsverzeichnisberschrift">
    <w:name w:val="TOC Heading"/>
    <w:basedOn w:val="berschrift1"/>
    <w:next w:val="Standard"/>
    <w:uiPriority w:val="39"/>
    <w:unhideWhenUsed/>
    <w:qFormat/>
    <w:rsid w:val="00836160"/>
    <w:pPr>
      <w:outlineLvl w:val="9"/>
    </w:pPr>
    <w:rPr>
      <w:lang w:eastAsia="de-DE"/>
    </w:rPr>
  </w:style>
  <w:style w:type="paragraph" w:styleId="Verzeichnis1">
    <w:name w:val="toc 1"/>
    <w:basedOn w:val="Standard"/>
    <w:next w:val="Standard"/>
    <w:autoRedefine/>
    <w:uiPriority w:val="39"/>
    <w:unhideWhenUsed/>
    <w:rsid w:val="00836160"/>
    <w:pPr>
      <w:spacing w:after="100"/>
    </w:pPr>
  </w:style>
  <w:style w:type="paragraph" w:styleId="Verzeichnis2">
    <w:name w:val="toc 2"/>
    <w:basedOn w:val="Standard"/>
    <w:next w:val="Standard"/>
    <w:autoRedefine/>
    <w:uiPriority w:val="39"/>
    <w:unhideWhenUsed/>
    <w:rsid w:val="00836160"/>
    <w:pPr>
      <w:spacing w:after="100"/>
      <w:ind w:left="220"/>
    </w:pPr>
  </w:style>
  <w:style w:type="paragraph" w:styleId="Verzeichnis3">
    <w:name w:val="toc 3"/>
    <w:basedOn w:val="Standard"/>
    <w:next w:val="Standard"/>
    <w:autoRedefine/>
    <w:uiPriority w:val="39"/>
    <w:unhideWhenUsed/>
    <w:rsid w:val="00836160"/>
    <w:pPr>
      <w:spacing w:after="100"/>
      <w:ind w:left="440"/>
    </w:pPr>
  </w:style>
  <w:style w:type="character" w:styleId="Hyperlink">
    <w:name w:val="Hyperlink"/>
    <w:basedOn w:val="Absatz-Standardschriftart"/>
    <w:uiPriority w:val="99"/>
    <w:unhideWhenUsed/>
    <w:rsid w:val="00836160"/>
    <w:rPr>
      <w:color w:val="0563C1" w:themeColor="hyperlink"/>
      <w:u w:val="single"/>
    </w:rPr>
  </w:style>
  <w:style w:type="paragraph" w:styleId="Listenabsatz">
    <w:name w:val="List Paragraph"/>
    <w:basedOn w:val="Standard"/>
    <w:uiPriority w:val="34"/>
    <w:qFormat/>
    <w:rsid w:val="001E19BE"/>
    <w:pPr>
      <w:ind w:left="720"/>
      <w:contextualSpacing/>
    </w:pPr>
  </w:style>
  <w:style w:type="character" w:customStyle="1" w:styleId="berschrift5Zchn">
    <w:name w:val="Überschrift 5 Zchn"/>
    <w:basedOn w:val="Absatz-Standardschriftart"/>
    <w:link w:val="berschrift5"/>
    <w:uiPriority w:val="9"/>
    <w:rsid w:val="00FE3CE6"/>
    <w:rPr>
      <w:rFonts w:asciiTheme="majorHAnsi" w:eastAsiaTheme="majorEastAsia" w:hAnsiTheme="majorHAnsi" w:cstheme="majorBidi"/>
      <w:color w:val="2F5496" w:themeColor="accent1" w:themeShade="BF"/>
    </w:rPr>
  </w:style>
  <w:style w:type="character" w:customStyle="1" w:styleId="UnresolvedMention">
    <w:name w:val="Unresolved Mention"/>
    <w:basedOn w:val="Absatz-Standardschriftart"/>
    <w:uiPriority w:val="99"/>
    <w:semiHidden/>
    <w:unhideWhenUsed/>
    <w:rsid w:val="00A93F6A"/>
    <w:rPr>
      <w:color w:val="605E5C"/>
      <w:shd w:val="clear" w:color="auto" w:fill="E1DFDD"/>
    </w:rPr>
  </w:style>
  <w:style w:type="character" w:styleId="BesuchterHyperlink">
    <w:name w:val="FollowedHyperlink"/>
    <w:basedOn w:val="Absatz-Standardschriftart"/>
    <w:uiPriority w:val="99"/>
    <w:semiHidden/>
    <w:unhideWhenUsed/>
    <w:rsid w:val="008E7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9542-250A-4A02-92CD-F29713A1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3056</Words>
  <Characters>19259</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Unte</vt:lpstr>
    </vt:vector>
  </TitlesOfParts>
  <Company/>
  <LinksUpToDate>false</LinksUpToDate>
  <CharactersWithSpaces>22271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dc:title>
  <dc:subject/>
  <dc:creator>maximilian.heuwes@.fh-aache</dc:creator>
  <cp:keywords/>
  <dc:description/>
  <cp:lastModifiedBy>AHeuwes</cp:lastModifiedBy>
  <cp:revision>64</cp:revision>
  <cp:lastPrinted>2020-12-09T10:14:00Z</cp:lastPrinted>
  <dcterms:created xsi:type="dcterms:W3CDTF">2020-12-17T09:46:00Z</dcterms:created>
  <dcterms:modified xsi:type="dcterms:W3CDTF">2020-12-18T16:14:00Z</dcterms:modified>
</cp:coreProperties>
</file>