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8D" w:rsidRDefault="006A6F8D" w:rsidP="006A6F8D">
      <w:pPr>
        <w:pStyle w:val="Titel"/>
      </w:pPr>
      <w:bookmarkStart w:id="0" w:name="_GoBack"/>
      <w:r>
        <w:t>Markt- und Standortanalyse</w:t>
      </w:r>
    </w:p>
    <w:p w:rsidR="006A6F8D" w:rsidRDefault="006A6F8D" w:rsidP="006A6F8D">
      <w:r>
        <w:t>Diese Analyse beinhaltet:</w:t>
      </w:r>
    </w:p>
    <w:p w:rsidR="006A6F8D" w:rsidRDefault="006A6F8D" w:rsidP="006A6F8D">
      <w:pPr>
        <w:pStyle w:val="Listenabsatz"/>
        <w:numPr>
          <w:ilvl w:val="0"/>
          <w:numId w:val="25"/>
        </w:numPr>
      </w:pPr>
      <w:r>
        <w:t>Kunden- /Zielgruppenanalyse</w:t>
      </w:r>
    </w:p>
    <w:p w:rsidR="006A6F8D" w:rsidRDefault="006A6F8D" w:rsidP="006A6F8D">
      <w:pPr>
        <w:pStyle w:val="Listenabsatz"/>
        <w:numPr>
          <w:ilvl w:val="0"/>
          <w:numId w:val="25"/>
        </w:numPr>
      </w:pPr>
      <w:r>
        <w:t>Wettbewerbsanalyse</w:t>
      </w:r>
    </w:p>
    <w:p w:rsidR="006A6F8D" w:rsidRDefault="006A6F8D" w:rsidP="006A6F8D">
      <w:pPr>
        <w:pStyle w:val="Listenabsatz"/>
        <w:numPr>
          <w:ilvl w:val="0"/>
          <w:numId w:val="25"/>
        </w:numPr>
      </w:pPr>
      <w:r>
        <w:t>Unternehmensanalyse</w:t>
      </w:r>
    </w:p>
    <w:p w:rsidR="006A6F8D" w:rsidRDefault="001B0894" w:rsidP="001B0894">
      <w:pPr>
        <w:tabs>
          <w:tab w:val="left" w:pos="3240"/>
        </w:tabs>
      </w:pPr>
      <w:r>
        <w:tab/>
      </w:r>
    </w:p>
    <w:p w:rsidR="006A6F8D" w:rsidRDefault="006A6F8D" w:rsidP="006A6F8D">
      <w:r>
        <w:t xml:space="preserve">Die </w:t>
      </w:r>
      <w:r w:rsidRPr="006A6F8D">
        <w:rPr>
          <w:b/>
        </w:rPr>
        <w:t>Standortfaktoren</w:t>
      </w:r>
      <w:r>
        <w:t xml:space="preserve"> können in zwei Gruppen aufgeteilt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6F8D" w:rsidTr="006A6F8D">
        <w:tc>
          <w:tcPr>
            <w:tcW w:w="4531" w:type="dxa"/>
          </w:tcPr>
          <w:p w:rsidR="006A6F8D" w:rsidRDefault="006A6F8D" w:rsidP="006A6F8D">
            <w:pPr>
              <w:rPr>
                <w:b/>
              </w:rPr>
            </w:pPr>
            <w:r w:rsidRPr="006A6F8D">
              <w:rPr>
                <w:b/>
              </w:rPr>
              <w:t>Kostenorientierte Faktoren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Grundstückspreise/Mietkosten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Höhe der Steuern und Abgaben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Arbeitskosten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Lohnniveau (oder sogar staatl. Unterstützung in Gebieten mit hoher Arbeitslosigkeit)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Energieversorgung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Entsorgungspreise</w:t>
            </w:r>
          </w:p>
          <w:p w:rsidR="006A6F8D" w:rsidRPr="006A6F8D" w:rsidRDefault="006A6F8D" w:rsidP="006A6F8D">
            <w:pPr>
              <w:pStyle w:val="Listenabsatz"/>
              <w:numPr>
                <w:ilvl w:val="0"/>
                <w:numId w:val="26"/>
              </w:numPr>
            </w:pPr>
            <w:r>
              <w:t>Behördliche Abgaben</w:t>
            </w:r>
          </w:p>
        </w:tc>
        <w:tc>
          <w:tcPr>
            <w:tcW w:w="4531" w:type="dxa"/>
          </w:tcPr>
          <w:p w:rsidR="006A6F8D" w:rsidRPr="006A6F8D" w:rsidRDefault="006A6F8D" w:rsidP="006A6F8D">
            <w:pPr>
              <w:rPr>
                <w:b/>
              </w:rPr>
            </w:pPr>
            <w:r w:rsidRPr="006A6F8D">
              <w:rPr>
                <w:b/>
              </w:rPr>
              <w:t>Erlösorientierte Faktoren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Kundennähe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Verkehrsanbindung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Entwicklungstendenzen des Ortes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Entwicklungstendenzen der Kaufkraft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Wettbewerbssituation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Verbrauchersituation</w:t>
            </w:r>
          </w:p>
          <w:p w:rsidR="006A6F8D" w:rsidRDefault="006A6F8D" w:rsidP="006A6F8D">
            <w:pPr>
              <w:pStyle w:val="Listenabsatz"/>
              <w:numPr>
                <w:ilvl w:val="0"/>
                <w:numId w:val="27"/>
              </w:numPr>
            </w:pPr>
            <w:r>
              <w:t>Konkurrenz</w:t>
            </w:r>
          </w:p>
        </w:tc>
      </w:tr>
    </w:tbl>
    <w:p w:rsidR="006A6F8D" w:rsidRDefault="006A6F8D" w:rsidP="006A6F8D"/>
    <w:p w:rsidR="006A6F8D" w:rsidRDefault="006A6F8D" w:rsidP="006A6F8D">
      <w:r>
        <w:t>In Standortvergleichen gilt folgendes Punktesystem:</w:t>
      </w:r>
    </w:p>
    <w:p w:rsidR="006A6F8D" w:rsidRDefault="006A6F8D" w:rsidP="006A6F8D">
      <w:pPr>
        <w:pStyle w:val="Listenabsatz"/>
        <w:numPr>
          <w:ilvl w:val="0"/>
          <w:numId w:val="28"/>
        </w:numPr>
      </w:pPr>
      <w:r>
        <w:t>Gewichtung: Von 10 (besonders wichtig) bis 0 (völlig unwichtig)</w:t>
      </w:r>
    </w:p>
    <w:p w:rsidR="006A6F8D" w:rsidRDefault="006A6F8D" w:rsidP="006A6F8D">
      <w:pPr>
        <w:pStyle w:val="Listenabsatz"/>
        <w:numPr>
          <w:ilvl w:val="0"/>
          <w:numId w:val="28"/>
        </w:numPr>
      </w:pPr>
      <w:r>
        <w:t>Bewertung Von 5 (sehr gut) bis 0 (schlecht)</w:t>
      </w:r>
    </w:p>
    <w:p w:rsidR="006A6F8D" w:rsidRDefault="006A6F8D" w:rsidP="006A6F8D"/>
    <w:p w:rsidR="006A6F8D" w:rsidRPr="006A6F8D" w:rsidRDefault="006A6F8D" w:rsidP="006A6F8D">
      <w:pPr>
        <w:pStyle w:val="IntensivesZitat"/>
      </w:pPr>
      <w:r>
        <w:t>Marketing ist die konsequente Ausrichtung des gesamten Unternehmens an den Bedürfnissen des Marktes</w:t>
      </w:r>
      <w:bookmarkEnd w:id="0"/>
    </w:p>
    <w:sectPr w:rsidR="006A6F8D" w:rsidRPr="006A6F8D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1B0894" w:rsidRPr="001B0894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DAA"/>
    <w:multiLevelType w:val="hybridMultilevel"/>
    <w:tmpl w:val="4D52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A39"/>
    <w:multiLevelType w:val="hybridMultilevel"/>
    <w:tmpl w:val="D974F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513B"/>
    <w:multiLevelType w:val="hybridMultilevel"/>
    <w:tmpl w:val="151E7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1FB3"/>
    <w:multiLevelType w:val="hybridMultilevel"/>
    <w:tmpl w:val="94D8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95AB5"/>
    <w:multiLevelType w:val="hybridMultilevel"/>
    <w:tmpl w:val="4C3AA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0D82"/>
    <w:multiLevelType w:val="hybridMultilevel"/>
    <w:tmpl w:val="E662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5"/>
  </w:num>
  <w:num w:numId="5">
    <w:abstractNumId w:val="18"/>
  </w:num>
  <w:num w:numId="6">
    <w:abstractNumId w:val="1"/>
  </w:num>
  <w:num w:numId="7">
    <w:abstractNumId w:val="11"/>
  </w:num>
  <w:num w:numId="8">
    <w:abstractNumId w:val="27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2"/>
  </w:num>
  <w:num w:numId="17">
    <w:abstractNumId w:val="15"/>
  </w:num>
  <w:num w:numId="18">
    <w:abstractNumId w:val="26"/>
  </w:num>
  <w:num w:numId="19">
    <w:abstractNumId w:val="17"/>
  </w:num>
  <w:num w:numId="20">
    <w:abstractNumId w:val="3"/>
  </w:num>
  <w:num w:numId="21">
    <w:abstractNumId w:val="10"/>
  </w:num>
  <w:num w:numId="22">
    <w:abstractNumId w:val="16"/>
  </w:num>
  <w:num w:numId="23">
    <w:abstractNumId w:val="13"/>
  </w:num>
  <w:num w:numId="24">
    <w:abstractNumId w:val="14"/>
  </w:num>
  <w:num w:numId="25">
    <w:abstractNumId w:val="8"/>
  </w:num>
  <w:num w:numId="26">
    <w:abstractNumId w:val="23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B0894"/>
    <w:rsid w:val="003365DA"/>
    <w:rsid w:val="003F1B57"/>
    <w:rsid w:val="006A6F8D"/>
    <w:rsid w:val="0078361D"/>
    <w:rsid w:val="008D2EA5"/>
    <w:rsid w:val="009378CB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6F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6F8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F433-005F-4D55-91FC-791D7080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3</cp:revision>
  <cp:lastPrinted>2020-10-19T14:43:00Z</cp:lastPrinted>
  <dcterms:created xsi:type="dcterms:W3CDTF">2020-11-08T09:41:00Z</dcterms:created>
  <dcterms:modified xsi:type="dcterms:W3CDTF">2020-11-22T14:12:00Z</dcterms:modified>
</cp:coreProperties>
</file>