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86" w:rsidRDefault="00371A2C" w:rsidP="00A119EC">
      <w:r>
        <w:rPr>
          <w:b/>
        </w:rPr>
        <w:t xml:space="preserve">Handelsgesetzbuch (HGB): </w:t>
      </w:r>
      <w:r>
        <w:t>Gewährleistung kann ausgeschlossen werden, für Kaufmänner, definiert den Kaufmann</w:t>
      </w:r>
    </w:p>
    <w:p w:rsidR="00371A2C" w:rsidRDefault="00371A2C" w:rsidP="00A119EC">
      <w:r>
        <w:rPr>
          <w:b/>
        </w:rPr>
        <w:t xml:space="preserve">Abgabenordnung (AO): </w:t>
      </w:r>
      <w:r>
        <w:t>Regelt alle steuerlichen Abgaben</w:t>
      </w:r>
    </w:p>
    <w:p w:rsidR="00371A2C" w:rsidRDefault="00371A2C" w:rsidP="00A119EC">
      <w:r>
        <w:rPr>
          <w:b/>
        </w:rPr>
        <w:t xml:space="preserve">Handwerksordnung (HwO): </w:t>
      </w:r>
      <w:r>
        <w:t>regelt die Handwerkspflichtigen Berufe</w:t>
      </w:r>
    </w:p>
    <w:p w:rsidR="00371A2C" w:rsidRDefault="00371A2C" w:rsidP="00A119EC">
      <w:r>
        <w:rPr>
          <w:b/>
        </w:rPr>
        <w:t>Gewerbeordnung (GewO):</w:t>
      </w:r>
      <w:r>
        <w:t xml:space="preserve"> Regelt die Anmeldung von Gewerben</w:t>
      </w:r>
    </w:p>
    <w:p w:rsidR="00371A2C" w:rsidRDefault="00371A2C" w:rsidP="00A119EC">
      <w:pPr>
        <w:rPr>
          <w:b/>
        </w:rPr>
      </w:pPr>
      <w:r>
        <w:t xml:space="preserve">Rechtsgebiete in Deutschland: </w:t>
      </w:r>
      <w:r>
        <w:rPr>
          <w:b/>
        </w:rPr>
        <w:t xml:space="preserve">privates Recht </w:t>
      </w:r>
      <w:r>
        <w:t xml:space="preserve">und </w:t>
      </w:r>
      <w:r>
        <w:rPr>
          <w:b/>
        </w:rPr>
        <w:t>öffentliches Recht</w:t>
      </w:r>
    </w:p>
    <w:p w:rsidR="00371A2C" w:rsidRDefault="00371A2C" w:rsidP="00A119EC">
      <w:pPr>
        <w:rPr>
          <w:b/>
        </w:rPr>
      </w:pPr>
    </w:p>
    <w:p w:rsidR="00371A2C" w:rsidRDefault="00371A2C" w:rsidP="00A119EC">
      <w:pPr>
        <w:rPr>
          <w:b/>
        </w:rPr>
      </w:pPr>
      <w:r>
        <w:rPr>
          <w:b/>
        </w:rPr>
        <w:t>Kriterien bei der Wahl der Rechtsform:</w:t>
      </w:r>
    </w:p>
    <w:p w:rsidR="00371A2C" w:rsidRDefault="00371A2C" w:rsidP="00371A2C">
      <w:pPr>
        <w:pStyle w:val="Listenabsatz"/>
        <w:numPr>
          <w:ilvl w:val="0"/>
          <w:numId w:val="24"/>
        </w:numPr>
      </w:pPr>
      <w:r>
        <w:t>Willensbildung</w:t>
      </w:r>
    </w:p>
    <w:p w:rsidR="00371A2C" w:rsidRDefault="00371A2C" w:rsidP="00371A2C">
      <w:pPr>
        <w:pStyle w:val="Listenabsatz"/>
        <w:numPr>
          <w:ilvl w:val="0"/>
          <w:numId w:val="24"/>
        </w:numPr>
      </w:pPr>
      <w:r>
        <w:t>Vertragsgestaltung</w:t>
      </w:r>
    </w:p>
    <w:p w:rsidR="00371A2C" w:rsidRDefault="00371A2C" w:rsidP="00371A2C">
      <w:pPr>
        <w:pStyle w:val="Listenabsatz"/>
        <w:numPr>
          <w:ilvl w:val="0"/>
          <w:numId w:val="24"/>
        </w:numPr>
      </w:pPr>
      <w:r>
        <w:t>Haftung</w:t>
      </w:r>
    </w:p>
    <w:p w:rsidR="00371A2C" w:rsidRDefault="00371A2C" w:rsidP="00371A2C">
      <w:pPr>
        <w:pStyle w:val="Listenabsatz"/>
        <w:numPr>
          <w:ilvl w:val="0"/>
          <w:numId w:val="24"/>
        </w:numPr>
      </w:pPr>
      <w:r>
        <w:t>Gründungskapital</w:t>
      </w:r>
    </w:p>
    <w:p w:rsidR="00371A2C" w:rsidRDefault="00371A2C" w:rsidP="00371A2C">
      <w:pPr>
        <w:pStyle w:val="Listenabsatz"/>
        <w:numPr>
          <w:ilvl w:val="0"/>
          <w:numId w:val="24"/>
        </w:numPr>
      </w:pPr>
      <w:r>
        <w:t>Finanzierungsmöglichkeiten</w:t>
      </w:r>
    </w:p>
    <w:p w:rsidR="00371A2C" w:rsidRDefault="00371A2C" w:rsidP="00371A2C">
      <w:pPr>
        <w:pStyle w:val="Listenabsatz"/>
        <w:numPr>
          <w:ilvl w:val="0"/>
          <w:numId w:val="24"/>
        </w:numPr>
      </w:pPr>
      <w:r>
        <w:t>Lieferanten und Kundenvertrauen</w:t>
      </w:r>
    </w:p>
    <w:p w:rsidR="00371A2C" w:rsidRDefault="00371A2C" w:rsidP="00371A2C">
      <w:pPr>
        <w:pStyle w:val="Listenabsatz"/>
        <w:numPr>
          <w:ilvl w:val="0"/>
          <w:numId w:val="24"/>
        </w:numPr>
      </w:pPr>
      <w:r>
        <w:t>Eintragungspflicht</w:t>
      </w:r>
    </w:p>
    <w:p w:rsidR="00371A2C" w:rsidRDefault="00371A2C" w:rsidP="00371A2C">
      <w:pPr>
        <w:pStyle w:val="Listenabsatz"/>
        <w:numPr>
          <w:ilvl w:val="0"/>
          <w:numId w:val="24"/>
        </w:numPr>
      </w:pPr>
      <w:r>
        <w:t>Gewinnverteilung</w:t>
      </w:r>
    </w:p>
    <w:p w:rsidR="00371A2C" w:rsidRPr="00371A2C" w:rsidRDefault="00371A2C" w:rsidP="00371A2C">
      <w:pPr>
        <w:pStyle w:val="Listenabsatz"/>
        <w:numPr>
          <w:ilvl w:val="0"/>
          <w:numId w:val="24"/>
        </w:numPr>
      </w:pPr>
      <w:r>
        <w:t>Steuerliche Belastung</w:t>
      </w:r>
      <w:bookmarkStart w:id="0" w:name="_GoBack"/>
      <w:bookmarkEnd w:id="0"/>
    </w:p>
    <w:sectPr w:rsidR="00371A2C" w:rsidRPr="00371A2C" w:rsidSect="003F1B5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1D" w:rsidRDefault="0078361D" w:rsidP="0078361D">
      <w:pPr>
        <w:spacing w:after="0" w:line="240" w:lineRule="auto"/>
      </w:pPr>
      <w:r>
        <w:separator/>
      </w:r>
    </w:p>
  </w:endnote>
  <w:endnote w:type="continuationSeparator" w:id="0">
    <w:p w:rsidR="0078361D" w:rsidRDefault="0078361D" w:rsidP="0078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1D" w:rsidRPr="0078361D" w:rsidRDefault="0078361D" w:rsidP="0078361D">
    <w:pPr>
      <w:pStyle w:val="Zitat"/>
      <w:rPr>
        <w:b/>
      </w:rPr>
    </w:pPr>
    <w:r w:rsidRPr="0078361D">
      <w:rPr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ec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DB556B8" id="Rechtec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EJpwIAALY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CLZgQmnAgAAtg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78361D">
      <w:rPr>
        <w:rFonts w:eastAsiaTheme="minorEastAsia"/>
        <w:b/>
      </w:rPr>
      <w:fldChar w:fldCharType="begin"/>
    </w:r>
    <w:r w:rsidRPr="0078361D">
      <w:rPr>
        <w:b/>
      </w:rPr>
      <w:instrText>PAGE    \* MERGEFORMAT</w:instrText>
    </w:r>
    <w:r w:rsidRPr="0078361D">
      <w:rPr>
        <w:rFonts w:eastAsiaTheme="minorEastAsia"/>
        <w:b/>
      </w:rPr>
      <w:fldChar w:fldCharType="separate"/>
    </w:r>
    <w:r w:rsidR="00371A2C" w:rsidRPr="00371A2C">
      <w:rPr>
        <w:rFonts w:eastAsiaTheme="majorEastAsia"/>
        <w:b/>
        <w:noProof/>
      </w:rPr>
      <w:t>1</w:t>
    </w:r>
    <w:r w:rsidRPr="0078361D">
      <w:rPr>
        <w:rFonts w:eastAsiaTheme="majorEastAsia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1D" w:rsidRDefault="0078361D" w:rsidP="0078361D">
      <w:pPr>
        <w:spacing w:after="0" w:line="240" w:lineRule="auto"/>
      </w:pPr>
      <w:r>
        <w:separator/>
      </w:r>
    </w:p>
  </w:footnote>
  <w:footnote w:type="continuationSeparator" w:id="0">
    <w:p w:rsidR="0078361D" w:rsidRDefault="0078361D" w:rsidP="00783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7DF"/>
    <w:multiLevelType w:val="hybridMultilevel"/>
    <w:tmpl w:val="9C027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D16"/>
    <w:multiLevelType w:val="hybridMultilevel"/>
    <w:tmpl w:val="6CE27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04FA"/>
    <w:multiLevelType w:val="hybridMultilevel"/>
    <w:tmpl w:val="23E6B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07BD6"/>
    <w:multiLevelType w:val="hybridMultilevel"/>
    <w:tmpl w:val="49CA6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77A38"/>
    <w:multiLevelType w:val="hybridMultilevel"/>
    <w:tmpl w:val="2370F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81BF2"/>
    <w:multiLevelType w:val="hybridMultilevel"/>
    <w:tmpl w:val="8E0A8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747E1"/>
    <w:multiLevelType w:val="hybridMultilevel"/>
    <w:tmpl w:val="89342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D1124"/>
    <w:multiLevelType w:val="hybridMultilevel"/>
    <w:tmpl w:val="696CB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C231A"/>
    <w:multiLevelType w:val="hybridMultilevel"/>
    <w:tmpl w:val="676618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46113"/>
    <w:multiLevelType w:val="hybridMultilevel"/>
    <w:tmpl w:val="E4C29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B73F6"/>
    <w:multiLevelType w:val="hybridMultilevel"/>
    <w:tmpl w:val="B4EAE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E5099"/>
    <w:multiLevelType w:val="hybridMultilevel"/>
    <w:tmpl w:val="8C8C4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61FFC"/>
    <w:multiLevelType w:val="hybridMultilevel"/>
    <w:tmpl w:val="83D64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85351"/>
    <w:multiLevelType w:val="hybridMultilevel"/>
    <w:tmpl w:val="00481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E3444"/>
    <w:multiLevelType w:val="hybridMultilevel"/>
    <w:tmpl w:val="CB24B72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3269CF"/>
    <w:multiLevelType w:val="hybridMultilevel"/>
    <w:tmpl w:val="0DBEA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0118B"/>
    <w:multiLevelType w:val="hybridMultilevel"/>
    <w:tmpl w:val="7F2C6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35FD5"/>
    <w:multiLevelType w:val="hybridMultilevel"/>
    <w:tmpl w:val="71B83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A4F2B"/>
    <w:multiLevelType w:val="hybridMultilevel"/>
    <w:tmpl w:val="C4CEB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23051"/>
    <w:multiLevelType w:val="hybridMultilevel"/>
    <w:tmpl w:val="A89E3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A7B89"/>
    <w:multiLevelType w:val="hybridMultilevel"/>
    <w:tmpl w:val="29760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91B4F"/>
    <w:multiLevelType w:val="hybridMultilevel"/>
    <w:tmpl w:val="AFBEA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12D4A"/>
    <w:multiLevelType w:val="hybridMultilevel"/>
    <w:tmpl w:val="36D87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A745E"/>
    <w:multiLevelType w:val="hybridMultilevel"/>
    <w:tmpl w:val="20E0B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6"/>
  </w:num>
  <w:num w:numId="4">
    <w:abstractNumId w:val="21"/>
  </w:num>
  <w:num w:numId="5">
    <w:abstractNumId w:val="16"/>
  </w:num>
  <w:num w:numId="6">
    <w:abstractNumId w:val="1"/>
  </w:num>
  <w:num w:numId="7">
    <w:abstractNumId w:val="11"/>
  </w:num>
  <w:num w:numId="8">
    <w:abstractNumId w:val="23"/>
  </w:num>
  <w:num w:numId="9">
    <w:abstractNumId w:val="12"/>
  </w:num>
  <w:num w:numId="10">
    <w:abstractNumId w:val="0"/>
  </w:num>
  <w:num w:numId="11">
    <w:abstractNumId w:val="5"/>
  </w:num>
  <w:num w:numId="12">
    <w:abstractNumId w:val="7"/>
  </w:num>
  <w:num w:numId="13">
    <w:abstractNumId w:val="20"/>
  </w:num>
  <w:num w:numId="14">
    <w:abstractNumId w:val="4"/>
  </w:num>
  <w:num w:numId="15">
    <w:abstractNumId w:val="17"/>
  </w:num>
  <w:num w:numId="16">
    <w:abstractNumId w:val="2"/>
  </w:num>
  <w:num w:numId="17">
    <w:abstractNumId w:val="13"/>
  </w:num>
  <w:num w:numId="18">
    <w:abstractNumId w:val="22"/>
  </w:num>
  <w:num w:numId="19">
    <w:abstractNumId w:val="15"/>
  </w:num>
  <w:num w:numId="20">
    <w:abstractNumId w:val="3"/>
  </w:num>
  <w:num w:numId="21">
    <w:abstractNumId w:val="8"/>
  </w:num>
  <w:num w:numId="22">
    <w:abstractNumId w:val="14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4A"/>
    <w:rsid w:val="00021560"/>
    <w:rsid w:val="00116899"/>
    <w:rsid w:val="00126848"/>
    <w:rsid w:val="00153067"/>
    <w:rsid w:val="00283286"/>
    <w:rsid w:val="003365DA"/>
    <w:rsid w:val="00371A2C"/>
    <w:rsid w:val="003F1B57"/>
    <w:rsid w:val="00685543"/>
    <w:rsid w:val="0078361D"/>
    <w:rsid w:val="008D2EA5"/>
    <w:rsid w:val="009378CB"/>
    <w:rsid w:val="00A119EC"/>
    <w:rsid w:val="00AE5737"/>
    <w:rsid w:val="00B5064A"/>
    <w:rsid w:val="00D543F1"/>
    <w:rsid w:val="00D909FB"/>
    <w:rsid w:val="00F356AB"/>
    <w:rsid w:val="00FB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5346B23-8BC3-4B9B-B659-33840D54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119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119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119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119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119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A119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506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50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B506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8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361D"/>
  </w:style>
  <w:style w:type="paragraph" w:styleId="Fuzeile">
    <w:name w:val="footer"/>
    <w:basedOn w:val="Standard"/>
    <w:link w:val="FuzeileZchn"/>
    <w:uiPriority w:val="99"/>
    <w:unhideWhenUsed/>
    <w:rsid w:val="0078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361D"/>
  </w:style>
  <w:style w:type="paragraph" w:styleId="Zitat">
    <w:name w:val="Quote"/>
    <w:basedOn w:val="Standard"/>
    <w:next w:val="Standard"/>
    <w:link w:val="ZitatZchn"/>
    <w:uiPriority w:val="29"/>
    <w:qFormat/>
    <w:rsid w:val="0078361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8361D"/>
    <w:rPr>
      <w:i/>
      <w:iCs/>
      <w:color w:val="404040" w:themeColor="text1" w:themeTint="BF"/>
    </w:rPr>
  </w:style>
  <w:style w:type="table" w:styleId="Tabellenraster">
    <w:name w:val="Table Grid"/>
    <w:basedOn w:val="NormaleTabelle"/>
    <w:uiPriority w:val="39"/>
    <w:rsid w:val="00783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8D2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EA5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19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119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119E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119E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119E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119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2832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92822-EBDE-4697-B35A-64D17023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AHeuwes</dc:creator>
  <cp:keywords/>
  <dc:description/>
  <cp:lastModifiedBy>AHeuwes</cp:lastModifiedBy>
  <cp:revision>8</cp:revision>
  <cp:lastPrinted>2020-10-19T14:43:00Z</cp:lastPrinted>
  <dcterms:created xsi:type="dcterms:W3CDTF">2020-10-17T09:34:00Z</dcterms:created>
  <dcterms:modified xsi:type="dcterms:W3CDTF">2020-11-20T17:15:00Z</dcterms:modified>
</cp:coreProperties>
</file>