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0C" w:rsidRDefault="00ED1E07" w:rsidP="00ED1E07">
      <w:r>
        <w:t>1:</w:t>
      </w:r>
      <w:r>
        <w:tab/>
      </w:r>
      <w:r w:rsidR="00602C17">
        <w:t>Seit wann besteht das Problem?</w:t>
      </w:r>
    </w:p>
    <w:p w:rsidR="00ED1E07" w:rsidRDefault="00ED1E07" w:rsidP="00ED1E07">
      <w:r>
        <w:t>2:</w:t>
      </w:r>
      <w:r>
        <w:tab/>
      </w:r>
      <w:r w:rsidR="00602C17">
        <w:t xml:space="preserve">Sichtprüfung als erstes, Leckage würde Kraftstoff im Motorraum bedeuten. Dann die Kabel zum </w:t>
      </w:r>
      <w:proofErr w:type="spellStart"/>
      <w:r w:rsidR="00602C17">
        <w:t>Raildrucksensor</w:t>
      </w:r>
      <w:proofErr w:type="spellEnd"/>
      <w:r w:rsidR="00602C17">
        <w:t xml:space="preserve"> prüfen. Istwerte vom </w:t>
      </w:r>
      <w:proofErr w:type="spellStart"/>
      <w:r w:rsidR="00602C17">
        <w:t>Raildrucksensor</w:t>
      </w:r>
      <w:proofErr w:type="spellEnd"/>
      <w:r w:rsidR="00602C17">
        <w:t xml:space="preserve"> auslesen.</w:t>
      </w:r>
    </w:p>
    <w:p w:rsidR="00290BC0" w:rsidRDefault="00ED1E07" w:rsidP="00ED1E07">
      <w:r>
        <w:t>3:</w:t>
      </w:r>
      <w:r>
        <w:tab/>
      </w:r>
      <w:r w:rsidR="00290BC0">
        <w:t xml:space="preserve">Rücklaufmenge messen, Ansteuerung prüfen auf einem </w:t>
      </w:r>
      <w:proofErr w:type="spellStart"/>
      <w:r w:rsidR="00290BC0">
        <w:t>Injektorenprüfstand</w:t>
      </w:r>
      <w:proofErr w:type="spellEnd"/>
      <w:r w:rsidR="00290BC0">
        <w:t>.</w:t>
      </w:r>
    </w:p>
    <w:p w:rsidR="00290BC0" w:rsidRDefault="00ED1E07" w:rsidP="00290BC0">
      <w:r>
        <w:t>4:</w:t>
      </w:r>
      <w:r>
        <w:tab/>
        <w:t>Beim Kundenfahrzeug handelt es sich um Magnetventilinjektoren.</w:t>
      </w:r>
    </w:p>
    <w:p w:rsidR="00290BC0" w:rsidRDefault="00361376" w:rsidP="00290BC0">
      <w:r>
        <w:t>5:</w:t>
      </w:r>
      <w:r>
        <w:tab/>
        <w:t xml:space="preserve">B5 ist der </w:t>
      </w:r>
      <w:proofErr w:type="spellStart"/>
      <w:r>
        <w:t>Raildrucksensor</w:t>
      </w:r>
      <w:proofErr w:type="spellEnd"/>
      <w:r>
        <w:t xml:space="preserve">, misst den Druck im </w:t>
      </w:r>
      <w:proofErr w:type="spellStart"/>
      <w:r>
        <w:t>Rail</w:t>
      </w:r>
      <w:proofErr w:type="spellEnd"/>
      <w:r>
        <w:t>. B8 ist der Nockenwellenpositionsgeber und bestimmt beim Starten die Position der Kurbelwelle. Hierdurch wird der Einspritzzeitpunkt vorgegeben. B9 ist  der Kurbelwellenpositionsgeber, er gibt die Position der Kurbelwelle an, kann aber nur 360 Grad erfassen und nicht die kompletten 720 Grad. Y8 ist das Druckregelventil an der Kraftstoffpumpe</w:t>
      </w:r>
      <w:r w:rsidR="001C4D32">
        <w:t>.</w:t>
      </w:r>
    </w:p>
    <w:p w:rsidR="001C4D32" w:rsidRDefault="001C4D32" w:rsidP="00290BC0"/>
    <w:p w:rsidR="001C4D32" w:rsidRDefault="001C4D32" w:rsidP="00290BC0">
      <w:r w:rsidRPr="001C4D32">
        <w:drawing>
          <wp:inline distT="0" distB="0" distL="0" distR="0" wp14:anchorId="4126319B" wp14:editId="68AB655C">
            <wp:extent cx="5657850" cy="47080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70467" cy="4718515"/>
                    </a:xfrm>
                    <a:prstGeom prst="rect">
                      <a:avLst/>
                    </a:prstGeom>
                  </pic:spPr>
                </pic:pic>
              </a:graphicData>
            </a:graphic>
          </wp:inline>
        </w:drawing>
      </w:r>
    </w:p>
    <w:p w:rsidR="001C4D32" w:rsidRDefault="001C4D32" w:rsidP="00290BC0"/>
    <w:p w:rsidR="00290BC0" w:rsidRDefault="00290BC0" w:rsidP="00290BC0">
      <w:r>
        <w:t>6:</w:t>
      </w:r>
    </w:p>
    <w:p w:rsidR="00290BC0" w:rsidRPr="00E41F0A" w:rsidRDefault="008A420A" w:rsidP="00290BC0">
      <m:oMathPara>
        <m:oMathParaPr>
          <m:jc m:val="left"/>
        </m:oMathParaPr>
        <m:oMath>
          <m:f>
            <m:fPr>
              <m:ctrlPr>
                <w:rPr>
                  <w:rFonts w:ascii="Cambria Math" w:hAnsi="Cambria Math"/>
                  <w:i/>
                </w:rPr>
              </m:ctrlPr>
            </m:fPr>
            <m:num>
              <m:r>
                <w:rPr>
                  <w:rFonts w:ascii="Cambria Math" w:hAnsi="Cambria Math"/>
                </w:rPr>
                <m:t>1,5l</m:t>
              </m:r>
            </m:num>
            <m:den>
              <m:r>
                <w:rPr>
                  <w:rFonts w:ascii="Cambria Math" w:hAnsi="Cambria Math"/>
                </w:rPr>
                <m:t>6</m:t>
              </m:r>
            </m:den>
          </m:f>
          <m:r>
            <w:rPr>
              <w:rFonts w:ascii="Cambria Math" w:hAnsi="Cambria Math"/>
            </w:rPr>
            <m:t>=0,2</m:t>
          </m:r>
          <m:r>
            <w:rPr>
              <w:rFonts w:ascii="Cambria Math" w:hAnsi="Cambria Math"/>
            </w:rPr>
            <m:t>6</m:t>
          </m:r>
          <m:r>
            <w:rPr>
              <w:rFonts w:ascii="Cambria Math" w:hAnsi="Cambria Math"/>
            </w:rPr>
            <m:t>l=2</m:t>
          </m:r>
          <m:r>
            <w:rPr>
              <w:rFonts w:ascii="Cambria Math" w:hAnsi="Cambria Math"/>
            </w:rPr>
            <m:t>66</m:t>
          </m:r>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=2</m:t>
          </m:r>
          <m:r>
            <w:rPr>
              <w:rFonts w:ascii="Cambria Math" w:hAnsi="Cambria Math"/>
            </w:rPr>
            <m:t>66666</m:t>
          </m:r>
          <m:r>
            <w:rPr>
              <w:rFonts w:ascii="Cambria Math" w:hAnsi="Cambria Math"/>
            </w:rPr>
            <m:t>m</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w:br/>
          </m:r>
        </m:oMath>
        <m:oMath>
          <m:f>
            <m:fPr>
              <m:ctrlPr>
                <w:rPr>
                  <w:rFonts w:ascii="Cambria Math" w:hAnsi="Cambria Math"/>
                  <w:i/>
                </w:rPr>
              </m:ctrlPr>
            </m:fPr>
            <m:num>
              <m:r>
                <w:rPr>
                  <w:rFonts w:ascii="Cambria Math" w:hAnsi="Cambria Math"/>
                </w:rPr>
                <m:t>80mm</m:t>
              </m:r>
            </m:num>
            <m:den>
              <m:r>
                <w:rPr>
                  <w:rFonts w:ascii="Cambria Math" w:hAnsi="Cambria Math"/>
                </w:rPr>
                <m:t>2</m:t>
              </m:r>
            </m:den>
          </m:f>
          <m:r>
            <w:rPr>
              <w:rFonts w:ascii="Cambria Math" w:hAnsi="Cambria Math"/>
            </w:rPr>
            <m:t>=40mm</m:t>
          </m:r>
          <m:r>
            <w:rPr>
              <w:rFonts w:ascii="Cambria Math" w:hAnsi="Cambria Math"/>
            </w:rPr>
            <w:br/>
          </m:r>
        </m:oMath>
        <m:oMath>
          <m:r>
            <w:rPr>
              <w:rFonts w:ascii="Cambria Math" w:hAnsi="Cambria Math"/>
            </w:rPr>
            <m:t>40m</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*π=5026,5482m</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w:br/>
          </m:r>
        </m:oMath>
        <m:oMath>
          <m:f>
            <m:fPr>
              <m:ctrlPr>
                <w:rPr>
                  <w:rFonts w:ascii="Cambria Math" w:eastAsiaTheme="minorEastAsia" w:hAnsi="Cambria Math"/>
                  <w:i/>
                </w:rPr>
              </m:ctrlPr>
            </m:fPr>
            <m:num>
              <m:r>
                <w:rPr>
                  <w:rFonts w:ascii="Cambria Math" w:hAnsi="Cambria Math"/>
                </w:rPr>
                <m:t>266666</m:t>
              </m:r>
              <m:r>
                <w:rPr>
                  <w:rFonts w:ascii="Cambria Math" w:hAnsi="Cambria Math"/>
                </w:rPr>
                <m:t>m</m:t>
              </m:r>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eastAsiaTheme="minorEastAsia" w:hAnsi="Cambria Math"/>
                </w:rPr>
                <m:t>5026,5482m</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=53</m:t>
          </m:r>
          <m:r>
            <w:rPr>
              <w:rFonts w:ascii="Cambria Math" w:eastAsiaTheme="minorEastAsia" w:hAnsi="Cambria Math"/>
            </w:rPr>
            <m:t>,</m:t>
          </m:r>
          <m:r>
            <w:rPr>
              <w:rFonts w:ascii="Cambria Math" w:eastAsiaTheme="minorEastAsia" w:hAnsi="Cambria Math"/>
            </w:rPr>
            <m:t>0515</m:t>
          </m:r>
          <m:r>
            <w:rPr>
              <w:rFonts w:ascii="Cambria Math" w:eastAsiaTheme="minorEastAsia" w:hAnsi="Cambria Math"/>
            </w:rPr>
            <m:t>mm</m:t>
          </m:r>
          <m:r>
            <w:rPr>
              <w:rFonts w:ascii="Cambria Math" w:eastAsiaTheme="minorEastAsia" w:hAnsi="Cambria Math"/>
            </w:rPr>
            <w:br/>
          </m:r>
        </m:oMath>
        <m:oMath>
          <m:r>
            <w:rPr>
              <w:rFonts w:ascii="Cambria Math" w:eastAsiaTheme="minorEastAsia" w:hAnsi="Cambria Math"/>
              <w:vanish/>
            </w:rPr>
            <m:t>53,0515</m:t>
          </m:r>
          <m:r>
            <w:rPr>
              <w:rFonts w:ascii="Cambria Math" w:eastAsiaTheme="minorEastAsia" w:hAnsi="Cambria Math"/>
              <w:vanish/>
            </w:rPr>
            <m:t>=0,0</m:t>
          </m:r>
          <m:r>
            <w:rPr>
              <w:rFonts w:ascii="Cambria Math" w:eastAsiaTheme="minorEastAsia" w:hAnsi="Cambria Math"/>
              <w:vanish/>
            </w:rPr>
            <m:t>531</m:t>
          </m:r>
          <m:r>
            <w:rPr>
              <w:rFonts w:ascii="Cambria Math" w:eastAsiaTheme="minorEastAsia" w:hAnsi="Cambria Math"/>
              <w:vanish/>
            </w:rPr>
            <m:t>m</m:t>
          </m:r>
          <m:r>
            <w:rPr>
              <w:rFonts w:eastAsiaTheme="minorEastAsia"/>
              <w:vanish/>
            </w:rPr>
            <w:br/>
          </m:r>
        </m:oMath>
        <m:oMath>
          <m:f>
            <m:fPr>
              <m:ctrlPr>
                <w:rPr>
                  <w:rFonts w:ascii="Cambria Math" w:hAnsi="Cambria Math"/>
                  <w:i/>
                </w:rPr>
              </m:ctrlPr>
            </m:fPr>
            <m:num>
              <m:r>
                <w:rPr>
                  <w:rFonts w:ascii="Cambria Math" w:hAnsi="Cambria Math"/>
                </w:rPr>
                <m:t>0,0</m:t>
              </m:r>
              <m:r>
                <w:rPr>
                  <w:rFonts w:ascii="Cambria Math" w:hAnsi="Cambria Math"/>
                </w:rPr>
                <m:t>531</m:t>
              </m:r>
              <m:r>
                <w:rPr>
                  <w:rFonts w:ascii="Cambria Math" w:hAnsi="Cambria Math"/>
                </w:rPr>
                <m:t>m*15000U/min</m:t>
              </m:r>
            </m:num>
            <m:den>
              <m:r>
                <w:rPr>
                  <w:rFonts w:ascii="Cambria Math" w:hAnsi="Cambria Math"/>
                </w:rPr>
                <m:t>30</m:t>
              </m:r>
            </m:den>
          </m:f>
          <m:r>
            <w:rPr>
              <w:rFonts w:ascii="Cambria Math" w:hAnsi="Cambria Math"/>
            </w:rPr>
            <m:t>=</m:t>
          </m:r>
          <m:r>
            <w:rPr>
              <w:rFonts w:ascii="Cambria Math" w:eastAsiaTheme="minorEastAsia" w:hAnsi="Cambria Math"/>
            </w:rPr>
            <m:t>26</m:t>
          </m:r>
          <m:r>
            <w:rPr>
              <w:rFonts w:ascii="Cambria Math" w:eastAsiaTheme="minorEastAsia" w:hAnsi="Cambria Math"/>
            </w:rPr>
            <m:t>,</m:t>
          </m:r>
          <m:r>
            <w:rPr>
              <w:rFonts w:ascii="Cambria Math" w:eastAsiaTheme="minorEastAsia" w:hAnsi="Cambria Math"/>
            </w:rPr>
            <m:t>55</m:t>
          </m:r>
          <m:r>
            <w:rPr>
              <w:rFonts w:ascii="Cambria Math" w:eastAsiaTheme="minorEastAsia" w:hAnsi="Cambria Math"/>
            </w:rPr>
            <m:t>m/s</m:t>
          </m:r>
        </m:oMath>
      </m:oMathPara>
      <w:bookmarkStart w:id="0" w:name="_GoBack"/>
      <w:bookmarkEnd w:id="0"/>
    </w:p>
    <w:sectPr w:rsidR="00290BC0" w:rsidRPr="00E41F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B5E0B"/>
    <w:multiLevelType w:val="hybridMultilevel"/>
    <w:tmpl w:val="3F585D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17"/>
    <w:rsid w:val="001C4D32"/>
    <w:rsid w:val="00246242"/>
    <w:rsid w:val="00285D0C"/>
    <w:rsid w:val="00290BC0"/>
    <w:rsid w:val="00361376"/>
    <w:rsid w:val="00515EA9"/>
    <w:rsid w:val="005C7C77"/>
    <w:rsid w:val="00602C17"/>
    <w:rsid w:val="008A420A"/>
    <w:rsid w:val="008C2BA0"/>
    <w:rsid w:val="00995482"/>
    <w:rsid w:val="00B15682"/>
    <w:rsid w:val="00E41F0A"/>
    <w:rsid w:val="00ED1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1E2737-F228-466C-BC93-8946E777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2C17"/>
    <w:pPr>
      <w:ind w:left="720"/>
      <w:contextualSpacing/>
    </w:pPr>
  </w:style>
  <w:style w:type="character" w:styleId="Platzhaltertext">
    <w:name w:val="Placeholder Text"/>
    <w:basedOn w:val="Absatz-Standardschriftart"/>
    <w:uiPriority w:val="99"/>
    <w:semiHidden/>
    <w:rsid w:val="00290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AHeuwes</cp:lastModifiedBy>
  <cp:revision>6</cp:revision>
  <dcterms:created xsi:type="dcterms:W3CDTF">2021-02-04T12:22:00Z</dcterms:created>
  <dcterms:modified xsi:type="dcterms:W3CDTF">2021-02-04T14:38:00Z</dcterms:modified>
</cp:coreProperties>
</file>